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2438" w:rsidRDefault="00372438" w:rsidP="00C430B9">
      <w:pPr>
        <w:jc w:val="right"/>
        <w:rPr>
          <w:b/>
          <w:sz w:val="22"/>
          <w:szCs w:val="22"/>
        </w:rPr>
      </w:pPr>
    </w:p>
    <w:p w:rsidR="00C430B9" w:rsidRPr="00494A06" w:rsidRDefault="00C96EE2" w:rsidP="00C430B9">
      <w:pPr>
        <w:jc w:val="right"/>
        <w:rPr>
          <w:b/>
          <w:sz w:val="22"/>
          <w:szCs w:val="22"/>
        </w:rPr>
      </w:pPr>
      <w:r>
        <w:rPr>
          <w:b/>
          <w:sz w:val="22"/>
          <w:szCs w:val="22"/>
        </w:rPr>
        <w:t xml:space="preserve">Příloha č. </w:t>
      </w:r>
      <w:r w:rsidR="008345B5">
        <w:rPr>
          <w:b/>
          <w:sz w:val="22"/>
          <w:szCs w:val="22"/>
        </w:rPr>
        <w:t>6</w:t>
      </w:r>
    </w:p>
    <w:p w:rsidR="00E57852" w:rsidRPr="00312D2D" w:rsidRDefault="00E57852" w:rsidP="00E57852">
      <w:pPr>
        <w:jc w:val="right"/>
        <w:rPr>
          <w:b/>
        </w:rPr>
      </w:pPr>
    </w:p>
    <w:p w:rsidR="00E57852" w:rsidRPr="00312D2D" w:rsidRDefault="000966BF" w:rsidP="00E57852">
      <w:pPr>
        <w:pBdr>
          <w:top w:val="single" w:sz="4" w:space="1" w:color="auto"/>
          <w:left w:val="single" w:sz="4" w:space="4" w:color="auto"/>
          <w:bottom w:val="single" w:sz="4" w:space="1" w:color="auto"/>
          <w:right w:val="single" w:sz="4" w:space="4" w:color="auto"/>
        </w:pBdr>
        <w:ind w:right="15"/>
        <w:jc w:val="center"/>
        <w:rPr>
          <w:b/>
          <w:caps/>
          <w:sz w:val="22"/>
          <w:szCs w:val="22"/>
        </w:rPr>
      </w:pPr>
      <w:r>
        <w:rPr>
          <w:b/>
          <w:caps/>
          <w:sz w:val="22"/>
          <w:szCs w:val="22"/>
        </w:rPr>
        <w:t xml:space="preserve">KUPNÍ </w:t>
      </w:r>
      <w:r w:rsidR="00E57852">
        <w:rPr>
          <w:b/>
          <w:caps/>
          <w:sz w:val="22"/>
          <w:szCs w:val="22"/>
        </w:rPr>
        <w:t>SMLOUVA</w:t>
      </w:r>
    </w:p>
    <w:p w:rsidR="00E57852" w:rsidRPr="00822FA8" w:rsidRDefault="00E57852" w:rsidP="00E57852">
      <w:pPr>
        <w:pBdr>
          <w:top w:val="single" w:sz="4" w:space="1" w:color="auto"/>
          <w:left w:val="single" w:sz="4" w:space="4" w:color="auto"/>
          <w:bottom w:val="single" w:sz="4" w:space="1" w:color="auto"/>
          <w:right w:val="single" w:sz="4" w:space="4" w:color="auto"/>
        </w:pBdr>
        <w:ind w:right="15"/>
        <w:jc w:val="center"/>
        <w:rPr>
          <w:sz w:val="20"/>
        </w:rPr>
      </w:pPr>
      <w:r w:rsidRPr="00822FA8">
        <w:rPr>
          <w:sz w:val="20"/>
        </w:rPr>
        <w:t>(návrh)</w:t>
      </w:r>
    </w:p>
    <w:p w:rsidR="00E57852" w:rsidRPr="00312D2D" w:rsidRDefault="00E57852" w:rsidP="00E57852">
      <w:pPr>
        <w:pStyle w:val="Textpsmene"/>
        <w:tabs>
          <w:tab w:val="clear" w:pos="5760"/>
        </w:tabs>
        <w:ind w:left="0" w:right="15" w:firstLine="0"/>
        <w:rPr>
          <w:b/>
          <w:caps/>
          <w:sz w:val="20"/>
        </w:rPr>
      </w:pPr>
    </w:p>
    <w:p w:rsidR="00281AE3" w:rsidRDefault="00281AE3" w:rsidP="00E57852">
      <w:pPr>
        <w:jc w:val="center"/>
        <w:rPr>
          <w:b/>
          <w:sz w:val="32"/>
          <w:szCs w:val="32"/>
        </w:rPr>
      </w:pPr>
    </w:p>
    <w:p w:rsidR="00E57852" w:rsidRPr="00DF74A4" w:rsidRDefault="000966BF" w:rsidP="00E57852">
      <w:pPr>
        <w:jc w:val="center"/>
        <w:rPr>
          <w:b/>
          <w:sz w:val="32"/>
          <w:szCs w:val="32"/>
        </w:rPr>
      </w:pPr>
      <w:r>
        <w:rPr>
          <w:b/>
          <w:sz w:val="32"/>
          <w:szCs w:val="32"/>
        </w:rPr>
        <w:t xml:space="preserve">KUPNÍ </w:t>
      </w:r>
      <w:r w:rsidR="00E57852" w:rsidRPr="00DF74A4">
        <w:rPr>
          <w:b/>
          <w:sz w:val="32"/>
          <w:szCs w:val="32"/>
        </w:rPr>
        <w:t xml:space="preserve">SMLOUVA  </w:t>
      </w:r>
    </w:p>
    <w:p w:rsidR="00E57852" w:rsidRPr="00372438" w:rsidRDefault="00E57852" w:rsidP="00E57852">
      <w:pPr>
        <w:jc w:val="center"/>
        <w:rPr>
          <w:i/>
          <w:sz w:val="20"/>
        </w:rPr>
      </w:pPr>
      <w:r w:rsidRPr="00372438">
        <w:rPr>
          <w:i/>
          <w:sz w:val="20"/>
        </w:rPr>
        <w:t xml:space="preserve">uzavřená podle </w:t>
      </w:r>
      <w:proofErr w:type="spellStart"/>
      <w:r w:rsidR="00372438" w:rsidRPr="00372438">
        <w:rPr>
          <w:i/>
          <w:sz w:val="20"/>
        </w:rPr>
        <w:t>ust</w:t>
      </w:r>
      <w:proofErr w:type="spellEnd"/>
      <w:r w:rsidR="00372438" w:rsidRPr="00372438">
        <w:rPr>
          <w:i/>
          <w:sz w:val="20"/>
        </w:rPr>
        <w:t xml:space="preserve">. § </w:t>
      </w:r>
      <w:r w:rsidR="000966BF">
        <w:rPr>
          <w:i/>
          <w:sz w:val="20"/>
        </w:rPr>
        <w:t>2079</w:t>
      </w:r>
      <w:r w:rsidR="00372438" w:rsidRPr="00372438">
        <w:rPr>
          <w:i/>
          <w:sz w:val="20"/>
        </w:rPr>
        <w:t xml:space="preserve"> a násl. zákona č. 89/2012 Sb., občanského zákoníku</w:t>
      </w:r>
      <w:r w:rsidR="0066485D">
        <w:rPr>
          <w:i/>
          <w:sz w:val="20"/>
        </w:rPr>
        <w:t>, v platném znění</w:t>
      </w:r>
    </w:p>
    <w:p w:rsidR="00E57852" w:rsidRPr="00DF74A4" w:rsidRDefault="00E57852" w:rsidP="00E57852">
      <w:pPr>
        <w:pStyle w:val="Podnadpis"/>
        <w:jc w:val="left"/>
        <w:rPr>
          <w:sz w:val="20"/>
          <w:szCs w:val="20"/>
        </w:rPr>
      </w:pPr>
    </w:p>
    <w:p w:rsidR="00E57852" w:rsidRPr="00DF74A4" w:rsidRDefault="00E57852" w:rsidP="00E57852">
      <w:pPr>
        <w:pStyle w:val="Podnadpis"/>
        <w:tabs>
          <w:tab w:val="left" w:pos="2385"/>
        </w:tabs>
        <w:jc w:val="left"/>
        <w:rPr>
          <w:sz w:val="22"/>
          <w:szCs w:val="22"/>
        </w:rPr>
      </w:pPr>
      <w:r w:rsidRPr="00DF74A4">
        <w:rPr>
          <w:sz w:val="22"/>
          <w:szCs w:val="22"/>
        </w:rPr>
        <w:t>Smluvní strany:</w:t>
      </w:r>
    </w:p>
    <w:p w:rsidR="00E57852" w:rsidRPr="00DF74A4" w:rsidRDefault="00E57852" w:rsidP="00E57852">
      <w:pPr>
        <w:pStyle w:val="Podnadpis"/>
        <w:jc w:val="left"/>
        <w:rPr>
          <w:b w:val="0"/>
          <w:sz w:val="22"/>
          <w:szCs w:val="22"/>
        </w:rPr>
      </w:pPr>
    </w:p>
    <w:p w:rsidR="00E57852" w:rsidRPr="00DF74A4" w:rsidRDefault="000966BF" w:rsidP="00E57852">
      <w:pPr>
        <w:pStyle w:val="Podnadpis"/>
        <w:jc w:val="left"/>
        <w:rPr>
          <w:sz w:val="22"/>
          <w:szCs w:val="22"/>
        </w:rPr>
      </w:pPr>
      <w:r>
        <w:rPr>
          <w:sz w:val="22"/>
          <w:szCs w:val="22"/>
        </w:rPr>
        <w:t>kupující</w:t>
      </w:r>
      <w:r w:rsidR="00E57852" w:rsidRPr="00DF74A4">
        <w:rPr>
          <w:sz w:val="22"/>
          <w:szCs w:val="22"/>
        </w:rPr>
        <w:t>:</w:t>
      </w:r>
      <w:r w:rsidR="00E57852">
        <w:rPr>
          <w:sz w:val="22"/>
          <w:szCs w:val="22"/>
        </w:rPr>
        <w:tab/>
      </w:r>
      <w:r w:rsidR="00E57852">
        <w:rPr>
          <w:sz w:val="22"/>
          <w:szCs w:val="22"/>
        </w:rPr>
        <w:tab/>
      </w:r>
      <w:r w:rsidR="00E57852" w:rsidRPr="00DF74A4">
        <w:rPr>
          <w:sz w:val="22"/>
          <w:szCs w:val="22"/>
        </w:rPr>
        <w:t xml:space="preserve">obec </w:t>
      </w:r>
      <w:r w:rsidR="00E57852">
        <w:rPr>
          <w:sz w:val="22"/>
          <w:szCs w:val="22"/>
        </w:rPr>
        <w:t>Malý Újezd</w:t>
      </w:r>
    </w:p>
    <w:p w:rsidR="00E57852" w:rsidRPr="00B4328E" w:rsidRDefault="00E57852" w:rsidP="00E57852">
      <w:pPr>
        <w:ind w:left="1416" w:firstLine="708"/>
        <w:rPr>
          <w:sz w:val="22"/>
          <w:szCs w:val="22"/>
        </w:rPr>
      </w:pPr>
      <w:r w:rsidRPr="00DF74A4">
        <w:rPr>
          <w:sz w:val="22"/>
          <w:szCs w:val="22"/>
        </w:rPr>
        <w:t xml:space="preserve">se </w:t>
      </w:r>
      <w:r w:rsidRPr="00B4328E">
        <w:rPr>
          <w:sz w:val="22"/>
          <w:szCs w:val="22"/>
        </w:rPr>
        <w:t xml:space="preserve">sídlem: </w:t>
      </w:r>
      <w:r w:rsidRPr="00B4328E">
        <w:rPr>
          <w:sz w:val="22"/>
          <w:szCs w:val="22"/>
        </w:rPr>
        <w:tab/>
      </w:r>
      <w:r w:rsidRPr="00B4328E">
        <w:rPr>
          <w:sz w:val="22"/>
          <w:szCs w:val="22"/>
        </w:rPr>
        <w:tab/>
      </w:r>
      <w:r>
        <w:rPr>
          <w:sz w:val="22"/>
          <w:szCs w:val="22"/>
        </w:rPr>
        <w:t>Malý Újezd 95</w:t>
      </w:r>
      <w:r w:rsidRPr="00B4328E">
        <w:rPr>
          <w:sz w:val="22"/>
          <w:szCs w:val="22"/>
        </w:rPr>
        <w:t xml:space="preserve">, 277 31 </w:t>
      </w:r>
      <w:r>
        <w:rPr>
          <w:sz w:val="22"/>
          <w:szCs w:val="22"/>
        </w:rPr>
        <w:t>Velký Borek</w:t>
      </w:r>
    </w:p>
    <w:p w:rsidR="00E57852" w:rsidRPr="00C44220" w:rsidRDefault="00E57852" w:rsidP="00E57852">
      <w:pPr>
        <w:ind w:left="1416" w:firstLine="708"/>
        <w:rPr>
          <w:sz w:val="22"/>
          <w:szCs w:val="22"/>
        </w:rPr>
      </w:pPr>
      <w:r w:rsidRPr="00B4328E">
        <w:rPr>
          <w:sz w:val="22"/>
          <w:szCs w:val="22"/>
        </w:rPr>
        <w:t xml:space="preserve">zastoupená: </w:t>
      </w:r>
      <w:r w:rsidRPr="00B4328E">
        <w:rPr>
          <w:sz w:val="22"/>
          <w:szCs w:val="22"/>
        </w:rPr>
        <w:tab/>
      </w:r>
      <w:r w:rsidRPr="00B4328E">
        <w:rPr>
          <w:sz w:val="22"/>
          <w:szCs w:val="22"/>
        </w:rPr>
        <w:tab/>
      </w:r>
      <w:r w:rsidRPr="00C44220">
        <w:rPr>
          <w:rFonts w:eastAsia="Calibri"/>
          <w:sz w:val="22"/>
          <w:szCs w:val="22"/>
        </w:rPr>
        <w:t xml:space="preserve">Jaroslavem Peleškou, </w:t>
      </w:r>
      <w:r w:rsidRPr="00C44220">
        <w:rPr>
          <w:sz w:val="22"/>
          <w:szCs w:val="22"/>
        </w:rPr>
        <w:t>starostou obce</w:t>
      </w:r>
    </w:p>
    <w:p w:rsidR="00E57852" w:rsidRPr="00C44220" w:rsidRDefault="00E57852" w:rsidP="00E57852">
      <w:pPr>
        <w:ind w:left="1416" w:firstLine="708"/>
        <w:rPr>
          <w:sz w:val="22"/>
          <w:szCs w:val="22"/>
        </w:rPr>
      </w:pPr>
      <w:r w:rsidRPr="00C44220">
        <w:rPr>
          <w:sz w:val="22"/>
          <w:szCs w:val="22"/>
        </w:rPr>
        <w:t xml:space="preserve">IČ: </w:t>
      </w:r>
      <w:r w:rsidRPr="00C44220">
        <w:rPr>
          <w:sz w:val="22"/>
          <w:szCs w:val="22"/>
        </w:rPr>
        <w:tab/>
      </w:r>
      <w:r w:rsidRPr="00C44220">
        <w:rPr>
          <w:sz w:val="22"/>
          <w:szCs w:val="22"/>
        </w:rPr>
        <w:tab/>
      </w:r>
      <w:r w:rsidRPr="00C44220">
        <w:rPr>
          <w:sz w:val="22"/>
          <w:szCs w:val="22"/>
        </w:rPr>
        <w:tab/>
        <w:t>00237043</w:t>
      </w:r>
    </w:p>
    <w:p w:rsidR="00E57852" w:rsidRPr="00C44220" w:rsidRDefault="00E57852" w:rsidP="00E57852">
      <w:pPr>
        <w:ind w:left="1980" w:firstLine="144"/>
        <w:rPr>
          <w:sz w:val="22"/>
          <w:szCs w:val="22"/>
        </w:rPr>
      </w:pPr>
      <w:r w:rsidRPr="00C44220">
        <w:rPr>
          <w:sz w:val="22"/>
          <w:szCs w:val="22"/>
        </w:rPr>
        <w:t xml:space="preserve">DIČ: </w:t>
      </w:r>
      <w:r w:rsidRPr="00C44220">
        <w:rPr>
          <w:sz w:val="22"/>
          <w:szCs w:val="22"/>
        </w:rPr>
        <w:tab/>
      </w:r>
      <w:r w:rsidRPr="00C44220">
        <w:rPr>
          <w:sz w:val="22"/>
          <w:szCs w:val="22"/>
        </w:rPr>
        <w:tab/>
      </w:r>
      <w:r w:rsidRPr="00C44220">
        <w:rPr>
          <w:sz w:val="22"/>
          <w:szCs w:val="22"/>
        </w:rPr>
        <w:tab/>
        <w:t>CZ</w:t>
      </w:r>
      <w:r w:rsidR="00C44220" w:rsidRPr="00C44220">
        <w:rPr>
          <w:sz w:val="22"/>
          <w:szCs w:val="22"/>
        </w:rPr>
        <w:t>00237043</w:t>
      </w:r>
    </w:p>
    <w:p w:rsidR="00E57852" w:rsidRPr="00C44220" w:rsidRDefault="00E57852" w:rsidP="00E57852">
      <w:pPr>
        <w:ind w:left="1980" w:hanging="1980"/>
        <w:rPr>
          <w:iCs/>
          <w:sz w:val="22"/>
          <w:szCs w:val="22"/>
        </w:rPr>
      </w:pPr>
      <w:r w:rsidRPr="00C44220">
        <w:rPr>
          <w:sz w:val="22"/>
          <w:szCs w:val="22"/>
        </w:rPr>
        <w:t xml:space="preserve">               </w:t>
      </w:r>
      <w:r w:rsidRPr="00C44220">
        <w:rPr>
          <w:sz w:val="22"/>
          <w:szCs w:val="22"/>
        </w:rPr>
        <w:tab/>
      </w:r>
      <w:r w:rsidRPr="00C44220">
        <w:rPr>
          <w:sz w:val="22"/>
          <w:szCs w:val="22"/>
        </w:rPr>
        <w:tab/>
      </w:r>
      <w:r w:rsidRPr="00C44220">
        <w:rPr>
          <w:sz w:val="22"/>
          <w:szCs w:val="22"/>
        </w:rPr>
        <w:tab/>
      </w:r>
      <w:r w:rsidRPr="00C44220">
        <w:rPr>
          <w:sz w:val="22"/>
          <w:szCs w:val="22"/>
        </w:rPr>
        <w:tab/>
      </w:r>
      <w:r w:rsidRPr="00C44220">
        <w:rPr>
          <w:sz w:val="22"/>
          <w:szCs w:val="22"/>
        </w:rPr>
        <w:tab/>
        <w:t>obec není plátcem DPH</w:t>
      </w:r>
    </w:p>
    <w:p w:rsidR="00E57852" w:rsidRPr="00C44220" w:rsidRDefault="00E57852" w:rsidP="00E57852">
      <w:pPr>
        <w:widowControl w:val="0"/>
        <w:autoSpaceDE w:val="0"/>
        <w:autoSpaceDN w:val="0"/>
        <w:adjustRightInd w:val="0"/>
        <w:ind w:left="1416" w:firstLine="708"/>
        <w:jc w:val="both"/>
        <w:rPr>
          <w:sz w:val="22"/>
          <w:szCs w:val="22"/>
        </w:rPr>
      </w:pPr>
      <w:r w:rsidRPr="00C44220">
        <w:rPr>
          <w:sz w:val="22"/>
          <w:szCs w:val="22"/>
        </w:rPr>
        <w:t xml:space="preserve">datová schránka: </w:t>
      </w:r>
      <w:r w:rsidRPr="00C44220">
        <w:rPr>
          <w:sz w:val="22"/>
          <w:szCs w:val="22"/>
        </w:rPr>
        <w:tab/>
      </w:r>
      <w:r w:rsidR="00C44220" w:rsidRPr="00C44220">
        <w:rPr>
          <w:sz w:val="22"/>
          <w:szCs w:val="22"/>
        </w:rPr>
        <w:t>j9ujdtq</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 xml:space="preserve">telefon: </w:t>
      </w:r>
      <w:r w:rsidRPr="00C44220">
        <w:rPr>
          <w:sz w:val="22"/>
          <w:szCs w:val="22"/>
        </w:rPr>
        <w:tab/>
      </w:r>
      <w:r w:rsidRPr="00C44220">
        <w:rPr>
          <w:sz w:val="22"/>
          <w:szCs w:val="22"/>
        </w:rPr>
        <w:tab/>
      </w:r>
      <w:r w:rsidR="00C44220" w:rsidRPr="00C44220">
        <w:rPr>
          <w:color w:val="000000"/>
          <w:sz w:val="22"/>
          <w:szCs w:val="22"/>
        </w:rPr>
        <w:t>315 624 168, 724 179 537</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e-mail:</w:t>
      </w:r>
      <w:r w:rsidRPr="00C44220">
        <w:rPr>
          <w:sz w:val="22"/>
          <w:szCs w:val="22"/>
        </w:rPr>
        <w:tab/>
      </w:r>
      <w:r w:rsidRPr="00C44220">
        <w:rPr>
          <w:sz w:val="22"/>
          <w:szCs w:val="22"/>
        </w:rPr>
        <w:tab/>
      </w:r>
      <w:r w:rsidRPr="00C44220">
        <w:rPr>
          <w:sz w:val="22"/>
          <w:szCs w:val="22"/>
        </w:rPr>
        <w:tab/>
      </w:r>
      <w:hyperlink r:id="rId7" w:history="1">
        <w:r w:rsidR="00C44220" w:rsidRPr="00C44220">
          <w:rPr>
            <w:rStyle w:val="Hypertextovodkaz"/>
            <w:sz w:val="22"/>
            <w:szCs w:val="22"/>
          </w:rPr>
          <w:t>obec.mu@malyujezd.cz</w:t>
        </w:r>
      </w:hyperlink>
    </w:p>
    <w:p w:rsidR="00E57852" w:rsidRPr="00C44220" w:rsidRDefault="00E57852" w:rsidP="00E57852">
      <w:pPr>
        <w:pStyle w:val="Zkladntext"/>
        <w:ind w:left="1416" w:firstLine="708"/>
        <w:rPr>
          <w:bCs/>
          <w:sz w:val="22"/>
          <w:szCs w:val="22"/>
        </w:rPr>
      </w:pPr>
      <w:r w:rsidRPr="00C44220">
        <w:rPr>
          <w:sz w:val="22"/>
          <w:szCs w:val="22"/>
        </w:rPr>
        <w:t xml:space="preserve">bankovní spojení: </w:t>
      </w:r>
      <w:r w:rsidRPr="00C44220">
        <w:rPr>
          <w:sz w:val="22"/>
          <w:szCs w:val="22"/>
        </w:rPr>
        <w:tab/>
        <w:t xml:space="preserve">Komerční banka a.s., pobočka Mělník </w:t>
      </w:r>
    </w:p>
    <w:p w:rsidR="00E57852" w:rsidRPr="00C44220" w:rsidRDefault="00E57852" w:rsidP="00E57852">
      <w:pPr>
        <w:pStyle w:val="Prosttext1"/>
        <w:ind w:left="1416" w:firstLine="708"/>
        <w:rPr>
          <w:rFonts w:ascii="Times New Roman" w:hAnsi="Times New Roman" w:cs="Times New Roman"/>
          <w:bCs/>
          <w:sz w:val="22"/>
          <w:szCs w:val="22"/>
          <w:lang w:eastAsia="cs-CZ"/>
        </w:rPr>
      </w:pPr>
      <w:r w:rsidRPr="00C44220">
        <w:rPr>
          <w:rFonts w:ascii="Times New Roman" w:hAnsi="Times New Roman" w:cs="Times New Roman"/>
          <w:sz w:val="22"/>
          <w:szCs w:val="22"/>
        </w:rPr>
        <w:t xml:space="preserve">číslo účtu: </w:t>
      </w:r>
      <w:r w:rsidRPr="00C44220">
        <w:rPr>
          <w:rFonts w:ascii="Times New Roman" w:hAnsi="Times New Roman" w:cs="Times New Roman"/>
          <w:sz w:val="22"/>
          <w:szCs w:val="22"/>
        </w:rPr>
        <w:tab/>
      </w:r>
      <w:r w:rsidRPr="00C44220">
        <w:rPr>
          <w:rFonts w:ascii="Times New Roman" w:hAnsi="Times New Roman" w:cs="Times New Roman"/>
          <w:sz w:val="22"/>
          <w:szCs w:val="22"/>
        </w:rPr>
        <w:tab/>
      </w:r>
      <w:r w:rsidR="00C44220" w:rsidRPr="00C44220">
        <w:rPr>
          <w:rFonts w:ascii="Times New Roman" w:hAnsi="Times New Roman" w:cs="Times New Roman"/>
          <w:sz w:val="22"/>
          <w:szCs w:val="22"/>
        </w:rPr>
        <w:t>7420-171/0100</w:t>
      </w:r>
    </w:p>
    <w:p w:rsidR="00E57852" w:rsidRPr="00B4328E" w:rsidRDefault="00E57852" w:rsidP="00E57852">
      <w:pPr>
        <w:rPr>
          <w:b/>
          <w:sz w:val="22"/>
          <w:szCs w:val="22"/>
        </w:rPr>
      </w:pPr>
      <w:r w:rsidRPr="00B4328E">
        <w:rPr>
          <w:b/>
          <w:sz w:val="22"/>
          <w:szCs w:val="22"/>
        </w:rPr>
        <w:t>dále jen „</w:t>
      </w:r>
      <w:r w:rsidR="000966BF" w:rsidRPr="000966BF">
        <w:rPr>
          <w:b/>
          <w:sz w:val="22"/>
          <w:szCs w:val="22"/>
        </w:rPr>
        <w:t>kupující</w:t>
      </w:r>
      <w:r w:rsidRPr="00B4328E">
        <w:rPr>
          <w:b/>
          <w:sz w:val="22"/>
          <w:szCs w:val="22"/>
        </w:rPr>
        <w:t>“</w:t>
      </w:r>
    </w:p>
    <w:p w:rsidR="00E57852" w:rsidRPr="00DF74A4" w:rsidRDefault="00E57852" w:rsidP="00E57852">
      <w:pPr>
        <w:rPr>
          <w:sz w:val="22"/>
          <w:szCs w:val="22"/>
        </w:rPr>
      </w:pPr>
    </w:p>
    <w:p w:rsidR="00E57852" w:rsidRPr="00B311A9" w:rsidRDefault="00E57852" w:rsidP="00E57852">
      <w:pPr>
        <w:rPr>
          <w:b/>
          <w:sz w:val="22"/>
          <w:szCs w:val="22"/>
        </w:rPr>
      </w:pPr>
      <w:r w:rsidRPr="00B311A9">
        <w:rPr>
          <w:b/>
          <w:sz w:val="22"/>
          <w:szCs w:val="22"/>
        </w:rPr>
        <w:t>a</w:t>
      </w:r>
    </w:p>
    <w:p w:rsidR="00E57852" w:rsidRPr="00B311A9" w:rsidRDefault="00E57852" w:rsidP="00E57852">
      <w:pPr>
        <w:rPr>
          <w:b/>
          <w:sz w:val="22"/>
          <w:szCs w:val="22"/>
        </w:rPr>
      </w:pPr>
    </w:p>
    <w:p w:rsidR="00B311A9" w:rsidRPr="00B311A9" w:rsidRDefault="000966BF" w:rsidP="00B311A9">
      <w:pPr>
        <w:spacing w:line="360" w:lineRule="auto"/>
        <w:rPr>
          <w:rFonts w:eastAsia="Calibri"/>
          <w:b/>
          <w:color w:val="000000"/>
          <w:sz w:val="22"/>
          <w:szCs w:val="22"/>
        </w:rPr>
      </w:pPr>
      <w:r>
        <w:rPr>
          <w:b/>
          <w:sz w:val="22"/>
          <w:szCs w:val="22"/>
        </w:rPr>
        <w:t>prodávající</w:t>
      </w:r>
      <w:r w:rsidR="00E57852" w:rsidRPr="00B311A9">
        <w:rPr>
          <w:b/>
          <w:sz w:val="22"/>
          <w:szCs w:val="22"/>
        </w:rPr>
        <w:t>:</w:t>
      </w:r>
      <w:r w:rsidR="00B311A9" w:rsidRPr="00B311A9">
        <w:rPr>
          <w:b/>
          <w:sz w:val="22"/>
          <w:szCs w:val="22"/>
        </w:rPr>
        <w:tab/>
      </w:r>
      <w:r w:rsidR="00B311A9" w:rsidRPr="00B311A9">
        <w:rPr>
          <w:b/>
          <w:sz w:val="22"/>
          <w:szCs w:val="22"/>
        </w:rPr>
        <w:tab/>
      </w:r>
      <w:r w:rsidR="00B311A9" w:rsidRPr="00B311A9">
        <w:rPr>
          <w:rFonts w:eastAsia="Calibri"/>
          <w:b/>
          <w:color w:val="000000"/>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se sídlem: </w:t>
      </w:r>
      <w:r w:rsidRPr="00B311A9">
        <w:rPr>
          <w:sz w:val="22"/>
          <w:szCs w:val="22"/>
        </w:rPr>
        <w:tab/>
      </w:r>
      <w:r w:rsidRPr="00B311A9">
        <w:rPr>
          <w:sz w:val="22"/>
          <w:szCs w:val="22"/>
        </w:rPr>
        <w:tab/>
        <w:t>………………………………………………</w:t>
      </w:r>
      <w:proofErr w:type="gramStart"/>
      <w:r w:rsidRPr="00B311A9">
        <w:rPr>
          <w:sz w:val="22"/>
          <w:szCs w:val="22"/>
        </w:rPr>
        <w:t>…….</w:t>
      </w:r>
      <w:proofErr w:type="gramEnd"/>
      <w:r w:rsidRPr="00B311A9">
        <w:rPr>
          <w:sz w:val="22"/>
          <w:szCs w:val="22"/>
        </w:rPr>
        <w:t>.</w:t>
      </w:r>
      <w:r>
        <w:rPr>
          <w:sz w:val="22"/>
          <w:szCs w:val="22"/>
        </w:rPr>
        <w:t>…………</w:t>
      </w:r>
    </w:p>
    <w:p w:rsidR="00B311A9" w:rsidRPr="00B311A9" w:rsidRDefault="00B311A9" w:rsidP="00B311A9">
      <w:pPr>
        <w:spacing w:line="360" w:lineRule="auto"/>
        <w:ind w:left="1418" w:firstLine="709"/>
        <w:rPr>
          <w:rFonts w:eastAsia="Calibri"/>
          <w:color w:val="000000"/>
          <w:sz w:val="22"/>
          <w:szCs w:val="22"/>
        </w:rPr>
      </w:pPr>
      <w:r w:rsidRPr="00B311A9">
        <w:rPr>
          <w:sz w:val="22"/>
          <w:szCs w:val="22"/>
        </w:rPr>
        <w:t xml:space="preserve">zastoupená: </w:t>
      </w:r>
      <w:r w:rsidRPr="00B311A9">
        <w:rPr>
          <w:sz w:val="22"/>
          <w:szCs w:val="22"/>
        </w:rPr>
        <w:tab/>
      </w:r>
      <w:r w:rsidRPr="00B311A9">
        <w:rPr>
          <w:sz w:val="22"/>
          <w:szCs w:val="22"/>
        </w:rPr>
        <w:tab/>
        <w:t>………………………………………………</w:t>
      </w:r>
      <w:proofErr w:type="gramStart"/>
      <w:r w:rsidRPr="00B311A9">
        <w:rPr>
          <w:sz w:val="22"/>
          <w:szCs w:val="22"/>
        </w:rPr>
        <w:t>…….</w:t>
      </w:r>
      <w:proofErr w:type="gramEnd"/>
      <w:r w:rsidRPr="00B311A9">
        <w:rPr>
          <w:sz w:val="22"/>
          <w:szCs w:val="22"/>
        </w:rPr>
        <w:t>.</w:t>
      </w:r>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IČO: </w:t>
      </w:r>
      <w:r w:rsidRPr="00B311A9">
        <w:rPr>
          <w:sz w:val="22"/>
          <w:szCs w:val="22"/>
        </w:rPr>
        <w:tab/>
      </w:r>
      <w:r w:rsidRPr="00B311A9">
        <w:rPr>
          <w:sz w:val="22"/>
          <w:szCs w:val="22"/>
        </w:rPr>
        <w:tab/>
      </w:r>
      <w:r w:rsidRPr="00B311A9">
        <w:rPr>
          <w:sz w:val="22"/>
          <w:szCs w:val="22"/>
        </w:rPr>
        <w:tab/>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DIČ: </w:t>
      </w:r>
      <w:r w:rsidRPr="00B311A9">
        <w:rPr>
          <w:sz w:val="22"/>
          <w:szCs w:val="22"/>
        </w:rPr>
        <w:tab/>
      </w:r>
      <w:r w:rsidRPr="00B311A9">
        <w:rPr>
          <w:sz w:val="22"/>
          <w:szCs w:val="22"/>
        </w:rPr>
        <w:tab/>
      </w:r>
      <w:r w:rsidRPr="00B311A9">
        <w:rPr>
          <w:sz w:val="22"/>
          <w:szCs w:val="22"/>
        </w:rPr>
        <w:tab/>
        <w:t>CZ</w:t>
      </w:r>
      <w:r w:rsidRPr="00B311A9">
        <w:rPr>
          <w:b/>
          <w:sz w:val="22"/>
          <w:szCs w:val="22"/>
        </w:rPr>
        <w:t xml:space="preserve"> </w:t>
      </w:r>
      <w:r w:rsidRPr="00B311A9">
        <w:rPr>
          <w:sz w:val="22"/>
          <w:szCs w:val="22"/>
        </w:rPr>
        <w:t>……………</w:t>
      </w:r>
      <w:proofErr w:type="gramStart"/>
      <w:r w:rsidRPr="00B311A9">
        <w:rPr>
          <w:sz w:val="22"/>
          <w:szCs w:val="22"/>
        </w:rPr>
        <w:t>…….</w:t>
      </w:r>
      <w:proofErr w:type="gramEnd"/>
      <w:r w:rsidRPr="00B311A9">
        <w:rPr>
          <w:sz w:val="22"/>
          <w:szCs w:val="22"/>
        </w:rPr>
        <w:t>.</w:t>
      </w:r>
      <w:r w:rsidRPr="00B311A9">
        <w:rPr>
          <w:rFonts w:eastAsia="Calibri"/>
          <w:color w:val="000000"/>
          <w:sz w:val="22"/>
          <w:szCs w:val="22"/>
        </w:rPr>
        <w:t xml:space="preserve"> </w:t>
      </w:r>
    </w:p>
    <w:p w:rsidR="00B311A9" w:rsidRPr="00B311A9" w:rsidRDefault="00B311A9" w:rsidP="00B311A9">
      <w:pPr>
        <w:widowControl w:val="0"/>
        <w:autoSpaceDE w:val="0"/>
        <w:autoSpaceDN w:val="0"/>
        <w:adjustRightInd w:val="0"/>
        <w:spacing w:line="360" w:lineRule="auto"/>
        <w:ind w:left="4253" w:hanging="2129"/>
        <w:rPr>
          <w:sz w:val="22"/>
          <w:szCs w:val="22"/>
        </w:rPr>
      </w:pPr>
      <w:r w:rsidRPr="00B311A9">
        <w:rPr>
          <w:sz w:val="22"/>
          <w:szCs w:val="22"/>
        </w:rPr>
        <w:t>zapsána v obchodním rejstříku:</w:t>
      </w:r>
      <w:r w:rsidRPr="00B311A9">
        <w:rPr>
          <w:sz w:val="22"/>
          <w:szCs w:val="22"/>
        </w:rPr>
        <w:tab/>
        <w:t xml:space="preserve"> u ……</w:t>
      </w:r>
      <w:r w:rsidR="003F39A9">
        <w:rPr>
          <w:sz w:val="22"/>
          <w:szCs w:val="22"/>
        </w:rPr>
        <w:t>……..</w:t>
      </w:r>
      <w:r w:rsidRPr="00B311A9">
        <w:rPr>
          <w:sz w:val="22"/>
          <w:szCs w:val="22"/>
        </w:rPr>
        <w:t>………. soudu v ……</w:t>
      </w:r>
      <w:r w:rsidR="003F39A9">
        <w:rPr>
          <w:sz w:val="22"/>
          <w:szCs w:val="22"/>
        </w:rPr>
        <w:t>…</w:t>
      </w:r>
      <w:proofErr w:type="gramStart"/>
      <w:r w:rsidR="003F39A9">
        <w:rPr>
          <w:sz w:val="22"/>
          <w:szCs w:val="22"/>
        </w:rPr>
        <w:t>…….</w:t>
      </w:r>
      <w:proofErr w:type="gramEnd"/>
      <w:r w:rsidR="003F39A9">
        <w:rPr>
          <w:sz w:val="22"/>
          <w:szCs w:val="22"/>
        </w:rPr>
        <w:t>.</w:t>
      </w:r>
      <w:r w:rsidRPr="00B311A9">
        <w:rPr>
          <w:sz w:val="22"/>
          <w:szCs w:val="22"/>
        </w:rPr>
        <w:t>………, oddíl ………….., vložka ……………</w:t>
      </w:r>
    </w:p>
    <w:p w:rsidR="00B311A9" w:rsidRPr="00B311A9" w:rsidRDefault="00B311A9" w:rsidP="00B311A9">
      <w:pPr>
        <w:widowControl w:val="0"/>
        <w:autoSpaceDE w:val="0"/>
        <w:autoSpaceDN w:val="0"/>
        <w:adjustRightInd w:val="0"/>
        <w:spacing w:line="360" w:lineRule="auto"/>
        <w:ind w:left="1416" w:firstLine="708"/>
        <w:rPr>
          <w:sz w:val="22"/>
          <w:szCs w:val="22"/>
        </w:rPr>
      </w:pPr>
      <w:r w:rsidRPr="00B311A9">
        <w:rPr>
          <w:sz w:val="22"/>
          <w:szCs w:val="22"/>
        </w:rPr>
        <w:t xml:space="preserve">datová schránka: </w:t>
      </w:r>
      <w:r w:rsidRPr="00B311A9">
        <w:rPr>
          <w:sz w:val="22"/>
          <w:szCs w:val="22"/>
        </w:rPr>
        <w:tab/>
        <w:t>………………………………………………</w:t>
      </w:r>
      <w:proofErr w:type="gramStart"/>
      <w:r w:rsidRPr="00B311A9">
        <w:rPr>
          <w:sz w:val="22"/>
          <w:szCs w:val="22"/>
        </w:rPr>
        <w:t>…….</w:t>
      </w:r>
      <w:proofErr w:type="gramEnd"/>
      <w:r w:rsidRPr="00B311A9">
        <w:rPr>
          <w:sz w:val="22"/>
          <w:szCs w:val="22"/>
        </w:rPr>
        <w:t>.</w:t>
      </w:r>
      <w:r>
        <w:rPr>
          <w:sz w:val="22"/>
          <w:szCs w:val="22"/>
        </w:rPr>
        <w:t>…………</w:t>
      </w:r>
    </w:p>
    <w:p w:rsidR="00B311A9" w:rsidRPr="00B311A9" w:rsidRDefault="00B311A9" w:rsidP="00B311A9">
      <w:pPr>
        <w:widowControl w:val="0"/>
        <w:autoSpaceDE w:val="0"/>
        <w:autoSpaceDN w:val="0"/>
        <w:adjustRightInd w:val="0"/>
        <w:spacing w:line="360" w:lineRule="auto"/>
        <w:ind w:left="2124"/>
        <w:rPr>
          <w:sz w:val="22"/>
          <w:szCs w:val="22"/>
        </w:rPr>
      </w:pPr>
      <w:r w:rsidRPr="00B311A9">
        <w:rPr>
          <w:sz w:val="22"/>
          <w:szCs w:val="22"/>
        </w:rPr>
        <w:t xml:space="preserve">telefon: </w:t>
      </w:r>
      <w:r w:rsidRPr="00B311A9">
        <w:rPr>
          <w:sz w:val="22"/>
          <w:szCs w:val="22"/>
        </w:rPr>
        <w:tab/>
      </w:r>
      <w:r w:rsidRPr="00B311A9">
        <w:rPr>
          <w:sz w:val="22"/>
          <w:szCs w:val="22"/>
        </w:rPr>
        <w:tab/>
        <w:t>………………………………………………</w:t>
      </w:r>
      <w:proofErr w:type="gramStart"/>
      <w:r w:rsidRPr="00B311A9">
        <w:rPr>
          <w:sz w:val="22"/>
          <w:szCs w:val="22"/>
        </w:rPr>
        <w:t>…….</w:t>
      </w:r>
      <w:proofErr w:type="gramEnd"/>
      <w:r w:rsidRPr="00B311A9">
        <w:rPr>
          <w:sz w:val="22"/>
          <w:szCs w:val="22"/>
        </w:rPr>
        <w:t>.</w:t>
      </w:r>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rFonts w:eastAsia="Calibri"/>
          <w:color w:val="000000"/>
          <w:sz w:val="22"/>
          <w:szCs w:val="22"/>
        </w:rPr>
        <w:t>e-mail:</w:t>
      </w:r>
      <w:r w:rsidRPr="00B311A9">
        <w:rPr>
          <w:rFonts w:eastAsia="Calibri"/>
          <w:color w:val="000000"/>
          <w:sz w:val="22"/>
          <w:szCs w:val="22"/>
        </w:rPr>
        <w:tab/>
      </w:r>
      <w:r w:rsidRPr="00B311A9">
        <w:rPr>
          <w:rFonts w:eastAsia="Calibri"/>
          <w:color w:val="000000"/>
          <w:sz w:val="22"/>
          <w:szCs w:val="22"/>
        </w:rPr>
        <w:tab/>
      </w:r>
      <w:r w:rsidRPr="00B311A9">
        <w:rPr>
          <w:rFonts w:eastAsia="Calibri"/>
          <w:color w:val="000000"/>
          <w:sz w:val="22"/>
          <w:szCs w:val="22"/>
        </w:rPr>
        <w:tab/>
      </w:r>
      <w:r w:rsidRPr="00B311A9">
        <w:rPr>
          <w:sz w:val="22"/>
          <w:szCs w:val="22"/>
        </w:rPr>
        <w:t>………………………………………………</w:t>
      </w:r>
      <w:proofErr w:type="gramStart"/>
      <w:r w:rsidRPr="00B311A9">
        <w:rPr>
          <w:sz w:val="22"/>
          <w:szCs w:val="22"/>
        </w:rPr>
        <w:t>…….</w:t>
      </w:r>
      <w:proofErr w:type="gramEnd"/>
      <w:r w:rsidRPr="00B311A9">
        <w:rPr>
          <w:sz w:val="22"/>
          <w:szCs w:val="22"/>
        </w:rPr>
        <w:t>.</w:t>
      </w:r>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bankovní spojení: </w:t>
      </w:r>
      <w:r w:rsidRPr="00B311A9">
        <w:rPr>
          <w:sz w:val="22"/>
          <w:szCs w:val="22"/>
        </w:rPr>
        <w:tab/>
        <w:t>………………………………………………</w:t>
      </w:r>
      <w:proofErr w:type="gramStart"/>
      <w:r w:rsidRPr="00B311A9">
        <w:rPr>
          <w:sz w:val="22"/>
          <w:szCs w:val="22"/>
        </w:rPr>
        <w:t>…….</w:t>
      </w:r>
      <w:proofErr w:type="gramEnd"/>
      <w:r w:rsidRPr="00B311A9">
        <w:rPr>
          <w:sz w:val="22"/>
          <w:szCs w:val="22"/>
        </w:rPr>
        <w:t>.</w:t>
      </w:r>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číslo účtu: </w:t>
      </w:r>
      <w:r w:rsidRPr="00B311A9">
        <w:rPr>
          <w:sz w:val="22"/>
          <w:szCs w:val="22"/>
        </w:rPr>
        <w:tab/>
      </w:r>
      <w:r w:rsidRPr="00B311A9">
        <w:rPr>
          <w:sz w:val="22"/>
          <w:szCs w:val="22"/>
        </w:rPr>
        <w:tab/>
        <w:t>………………………………………………</w:t>
      </w:r>
      <w:proofErr w:type="gramStart"/>
      <w:r w:rsidRPr="00B311A9">
        <w:rPr>
          <w:sz w:val="22"/>
          <w:szCs w:val="22"/>
        </w:rPr>
        <w:t>…….</w:t>
      </w:r>
      <w:proofErr w:type="gramEnd"/>
      <w:r w:rsidRPr="00B311A9">
        <w:rPr>
          <w:sz w:val="22"/>
          <w:szCs w:val="22"/>
        </w:rPr>
        <w:t>.</w:t>
      </w:r>
      <w:r>
        <w:rPr>
          <w:sz w:val="22"/>
          <w:szCs w:val="22"/>
        </w:rPr>
        <w:t>…………</w:t>
      </w:r>
    </w:p>
    <w:p w:rsidR="00E57852" w:rsidRPr="00DF74A4" w:rsidRDefault="00E57852" w:rsidP="00E57852">
      <w:pPr>
        <w:pStyle w:val="Zhlav"/>
        <w:tabs>
          <w:tab w:val="clear" w:pos="4536"/>
          <w:tab w:val="clear" w:pos="9072"/>
        </w:tabs>
        <w:rPr>
          <w:b/>
          <w:sz w:val="22"/>
          <w:szCs w:val="22"/>
        </w:rPr>
      </w:pPr>
      <w:r w:rsidRPr="00DF74A4">
        <w:rPr>
          <w:b/>
          <w:sz w:val="22"/>
          <w:szCs w:val="22"/>
        </w:rPr>
        <w:t>dále jen „</w:t>
      </w:r>
      <w:r w:rsidR="000966BF">
        <w:rPr>
          <w:b/>
          <w:sz w:val="22"/>
          <w:szCs w:val="22"/>
        </w:rPr>
        <w:t>prodávající</w:t>
      </w:r>
      <w:r w:rsidRPr="00DF74A4">
        <w:rPr>
          <w:b/>
          <w:sz w:val="22"/>
          <w:szCs w:val="22"/>
        </w:rPr>
        <w:t>“</w:t>
      </w:r>
    </w:p>
    <w:p w:rsidR="00E57852" w:rsidRPr="00DF74A4" w:rsidRDefault="00E57852" w:rsidP="00E57852">
      <w:pPr>
        <w:rPr>
          <w:i/>
          <w:sz w:val="22"/>
          <w:szCs w:val="22"/>
        </w:rPr>
      </w:pPr>
    </w:p>
    <w:p w:rsidR="00E57852" w:rsidRDefault="00E57852" w:rsidP="00E57852">
      <w:pPr>
        <w:widowControl w:val="0"/>
        <w:jc w:val="center"/>
        <w:rPr>
          <w:sz w:val="22"/>
          <w:szCs w:val="22"/>
        </w:rPr>
      </w:pPr>
      <w:r>
        <w:rPr>
          <w:sz w:val="22"/>
          <w:szCs w:val="22"/>
        </w:rPr>
        <w:t>d</w:t>
      </w:r>
      <w:r w:rsidRPr="00DF74A4">
        <w:rPr>
          <w:sz w:val="22"/>
          <w:szCs w:val="22"/>
        </w:rPr>
        <w:t xml:space="preserve">nešního dne, měsíce a roku </w:t>
      </w:r>
    </w:p>
    <w:p w:rsidR="00E57852" w:rsidRDefault="00E57852" w:rsidP="00E57852">
      <w:pPr>
        <w:widowControl w:val="0"/>
        <w:jc w:val="center"/>
        <w:rPr>
          <w:sz w:val="22"/>
          <w:szCs w:val="22"/>
        </w:rPr>
      </w:pPr>
      <w:r w:rsidRPr="00DF74A4">
        <w:rPr>
          <w:sz w:val="22"/>
          <w:szCs w:val="22"/>
        </w:rPr>
        <w:t xml:space="preserve">ve vzájemné shodě </w:t>
      </w:r>
      <w:r>
        <w:rPr>
          <w:sz w:val="22"/>
          <w:szCs w:val="22"/>
        </w:rPr>
        <w:t>uzavírají</w:t>
      </w:r>
      <w:r w:rsidRPr="00DF74A4">
        <w:rPr>
          <w:sz w:val="22"/>
          <w:szCs w:val="22"/>
        </w:rPr>
        <w:t xml:space="preserve"> </w:t>
      </w:r>
    </w:p>
    <w:p w:rsidR="00E57852" w:rsidRPr="00DF74A4" w:rsidRDefault="00E57852" w:rsidP="00E57852">
      <w:pPr>
        <w:widowControl w:val="0"/>
        <w:jc w:val="center"/>
        <w:rPr>
          <w:sz w:val="22"/>
          <w:szCs w:val="22"/>
        </w:rPr>
      </w:pPr>
      <w:r>
        <w:rPr>
          <w:sz w:val="22"/>
          <w:szCs w:val="22"/>
        </w:rPr>
        <w:t>tuto</w:t>
      </w:r>
      <w:r w:rsidR="00FE1D71">
        <w:rPr>
          <w:sz w:val="22"/>
          <w:szCs w:val="22"/>
        </w:rPr>
        <w:t xml:space="preserve"> kupní</w:t>
      </w:r>
      <w:r>
        <w:rPr>
          <w:sz w:val="22"/>
          <w:szCs w:val="22"/>
        </w:rPr>
        <w:t xml:space="preserve"> </w:t>
      </w:r>
      <w:r w:rsidRPr="00DF74A4">
        <w:rPr>
          <w:sz w:val="22"/>
          <w:szCs w:val="22"/>
        </w:rPr>
        <w:t>smlouv</w:t>
      </w:r>
      <w:r>
        <w:rPr>
          <w:sz w:val="22"/>
          <w:szCs w:val="22"/>
        </w:rPr>
        <w:t>u</w:t>
      </w:r>
      <w:r w:rsidRPr="00DF74A4">
        <w:rPr>
          <w:sz w:val="22"/>
          <w:szCs w:val="22"/>
        </w:rPr>
        <w:t>:</w:t>
      </w:r>
    </w:p>
    <w:p w:rsidR="00E57852" w:rsidRPr="00DF74A4" w:rsidRDefault="00E57852" w:rsidP="00E57852">
      <w:pPr>
        <w:widowControl w:val="0"/>
        <w:jc w:val="center"/>
        <w:rPr>
          <w:b/>
          <w:sz w:val="22"/>
          <w:szCs w:val="22"/>
        </w:rPr>
      </w:pPr>
    </w:p>
    <w:p w:rsidR="00923A7B" w:rsidRDefault="00923A7B">
      <w:pPr>
        <w:spacing w:after="200" w:line="276" w:lineRule="auto"/>
        <w:rPr>
          <w:b/>
          <w:sz w:val="22"/>
          <w:szCs w:val="22"/>
        </w:rPr>
      </w:pPr>
      <w:r>
        <w:rPr>
          <w:b/>
          <w:sz w:val="22"/>
          <w:szCs w:val="22"/>
        </w:rPr>
        <w:br w:type="page"/>
      </w:r>
    </w:p>
    <w:p w:rsidR="00E57852" w:rsidRPr="0013299F" w:rsidRDefault="00E57852" w:rsidP="00E57852">
      <w:pPr>
        <w:widowControl w:val="0"/>
        <w:jc w:val="center"/>
        <w:rPr>
          <w:b/>
          <w:sz w:val="22"/>
          <w:szCs w:val="22"/>
        </w:rPr>
      </w:pPr>
      <w:r w:rsidRPr="0013299F">
        <w:rPr>
          <w:b/>
          <w:sz w:val="22"/>
          <w:szCs w:val="22"/>
        </w:rPr>
        <w:lastRenderedPageBreak/>
        <w:t>Článek 1.</w:t>
      </w:r>
    </w:p>
    <w:p w:rsidR="00E57852" w:rsidRPr="0013299F" w:rsidRDefault="00E57852" w:rsidP="00400A5D">
      <w:pPr>
        <w:pStyle w:val="Zkladntext"/>
        <w:widowControl w:val="0"/>
        <w:spacing w:after="120"/>
        <w:jc w:val="center"/>
        <w:rPr>
          <w:b/>
          <w:bCs/>
          <w:sz w:val="22"/>
          <w:szCs w:val="22"/>
        </w:rPr>
      </w:pPr>
      <w:r w:rsidRPr="0013299F">
        <w:rPr>
          <w:b/>
          <w:bCs/>
          <w:sz w:val="22"/>
          <w:szCs w:val="22"/>
          <w:u w:val="single"/>
        </w:rPr>
        <w:t>Základní ustanovení</w:t>
      </w:r>
    </w:p>
    <w:p w:rsidR="00DF2035" w:rsidRDefault="00FE1D71" w:rsidP="00DF2035">
      <w:pPr>
        <w:pStyle w:val="Zkladntext"/>
        <w:widowControl w:val="0"/>
        <w:numPr>
          <w:ilvl w:val="0"/>
          <w:numId w:val="41"/>
        </w:numPr>
        <w:spacing w:after="120"/>
        <w:rPr>
          <w:b/>
          <w:sz w:val="22"/>
          <w:szCs w:val="22"/>
        </w:rPr>
      </w:pPr>
      <w:r>
        <w:rPr>
          <w:sz w:val="22"/>
          <w:szCs w:val="22"/>
        </w:rPr>
        <w:t>Kupující</w:t>
      </w:r>
      <w:r w:rsidR="00E57852" w:rsidRPr="00FA6DB6">
        <w:rPr>
          <w:sz w:val="22"/>
          <w:szCs w:val="22"/>
        </w:rPr>
        <w:t xml:space="preserve"> uskutečnil </w:t>
      </w:r>
      <w:r w:rsidR="00E57852">
        <w:rPr>
          <w:sz w:val="22"/>
          <w:szCs w:val="22"/>
        </w:rPr>
        <w:t>zadávací</w:t>
      </w:r>
      <w:r w:rsidR="00E57852" w:rsidRPr="00FA6DB6">
        <w:rPr>
          <w:sz w:val="22"/>
          <w:szCs w:val="22"/>
        </w:rPr>
        <w:t xml:space="preserve"> řízení na výběr dod</w:t>
      </w:r>
      <w:bookmarkStart w:id="0" w:name="_GoBack"/>
      <w:bookmarkEnd w:id="0"/>
      <w:r w:rsidR="00E57852" w:rsidRPr="00FA6DB6">
        <w:rPr>
          <w:sz w:val="22"/>
          <w:szCs w:val="22"/>
        </w:rPr>
        <w:t>avatele předmětu plnění podle této smlouvy (dále jen „</w:t>
      </w:r>
      <w:r w:rsidR="00822FA8">
        <w:rPr>
          <w:sz w:val="22"/>
          <w:szCs w:val="22"/>
        </w:rPr>
        <w:t>zadávací</w:t>
      </w:r>
      <w:r w:rsidR="00E57852" w:rsidRPr="00FA6DB6">
        <w:rPr>
          <w:sz w:val="22"/>
          <w:szCs w:val="22"/>
        </w:rPr>
        <w:t xml:space="preserve"> řízení“)</w:t>
      </w:r>
      <w:r>
        <w:rPr>
          <w:sz w:val="22"/>
          <w:szCs w:val="22"/>
        </w:rPr>
        <w:t xml:space="preserve"> – pro zadání </w:t>
      </w:r>
      <w:r w:rsidRPr="008A3787">
        <w:rPr>
          <w:sz w:val="22"/>
          <w:szCs w:val="22"/>
        </w:rPr>
        <w:t xml:space="preserve">veřejné zakázky </w:t>
      </w:r>
      <w:r w:rsidRPr="008A3787">
        <w:rPr>
          <w:color w:val="000000"/>
          <w:sz w:val="22"/>
          <w:szCs w:val="22"/>
        </w:rPr>
        <w:t>s </w:t>
      </w:r>
      <w:proofErr w:type="gramStart"/>
      <w:r w:rsidRPr="008A3787">
        <w:rPr>
          <w:color w:val="000000"/>
          <w:sz w:val="22"/>
          <w:szCs w:val="22"/>
        </w:rPr>
        <w:t xml:space="preserve">názvem </w:t>
      </w:r>
      <w:r w:rsidRPr="008A3787">
        <w:rPr>
          <w:bCs/>
          <w:color w:val="000000"/>
          <w:sz w:val="22"/>
          <w:szCs w:val="22"/>
        </w:rPr>
        <w:t>,,</w:t>
      </w:r>
      <w:r w:rsidRPr="008A3787">
        <w:rPr>
          <w:b/>
          <w:sz w:val="22"/>
          <w:szCs w:val="22"/>
        </w:rPr>
        <w:t>Rozšíření</w:t>
      </w:r>
      <w:proofErr w:type="gramEnd"/>
      <w:r w:rsidRPr="008A3787">
        <w:rPr>
          <w:b/>
          <w:sz w:val="22"/>
          <w:szCs w:val="22"/>
        </w:rPr>
        <w:t xml:space="preserve"> ZŠ Malý Újezd, nový pavilon – </w:t>
      </w:r>
      <w:r w:rsidR="00B47952">
        <w:rPr>
          <w:b/>
          <w:sz w:val="22"/>
          <w:szCs w:val="22"/>
        </w:rPr>
        <w:t>NÁBYTEK</w:t>
      </w:r>
      <w:r w:rsidRPr="008218CA">
        <w:rPr>
          <w:bCs/>
          <w:color w:val="000000"/>
          <w:sz w:val="22"/>
          <w:szCs w:val="22"/>
        </w:rPr>
        <w:t>“</w:t>
      </w:r>
      <w:r w:rsidR="00E57852" w:rsidRPr="00FA6DB6">
        <w:rPr>
          <w:sz w:val="22"/>
          <w:szCs w:val="22"/>
        </w:rPr>
        <w:t xml:space="preserve">, v němž byla nabídka </w:t>
      </w:r>
      <w:r>
        <w:rPr>
          <w:sz w:val="22"/>
          <w:szCs w:val="22"/>
        </w:rPr>
        <w:t>prodávajícího</w:t>
      </w:r>
      <w:r w:rsidR="00E57852" w:rsidRPr="00FA6DB6">
        <w:rPr>
          <w:sz w:val="22"/>
          <w:szCs w:val="22"/>
        </w:rPr>
        <w:t xml:space="preserve"> posouzena jako pro </w:t>
      </w:r>
      <w:r>
        <w:rPr>
          <w:sz w:val="22"/>
          <w:szCs w:val="22"/>
        </w:rPr>
        <w:t>kupujícího</w:t>
      </w:r>
      <w:r w:rsidR="00E57852" w:rsidRPr="00FA6DB6">
        <w:rPr>
          <w:sz w:val="22"/>
          <w:szCs w:val="22"/>
        </w:rPr>
        <w:t xml:space="preserve"> nejvýhodnější. </w:t>
      </w:r>
    </w:p>
    <w:p w:rsidR="00DF2035" w:rsidRPr="00DF2035" w:rsidRDefault="00DF2035" w:rsidP="00DF2035">
      <w:pPr>
        <w:pStyle w:val="Zkladntext"/>
        <w:widowControl w:val="0"/>
        <w:numPr>
          <w:ilvl w:val="0"/>
          <w:numId w:val="41"/>
        </w:numPr>
        <w:spacing w:after="120"/>
        <w:rPr>
          <w:b/>
          <w:sz w:val="22"/>
          <w:szCs w:val="22"/>
        </w:rPr>
      </w:pPr>
      <w:r>
        <w:rPr>
          <w:sz w:val="22"/>
          <w:szCs w:val="22"/>
        </w:rPr>
        <w:t>Kupující</w:t>
      </w:r>
      <w:r w:rsidRPr="00FA6DB6">
        <w:rPr>
          <w:sz w:val="22"/>
          <w:szCs w:val="22"/>
        </w:rPr>
        <w:t xml:space="preserve"> </w:t>
      </w:r>
      <w:r w:rsidRPr="00DF2035">
        <w:rPr>
          <w:sz w:val="22"/>
          <w:szCs w:val="22"/>
        </w:rPr>
        <w:t xml:space="preserve">výslovně upozorňuje a </w:t>
      </w:r>
      <w:r>
        <w:rPr>
          <w:sz w:val="22"/>
          <w:szCs w:val="22"/>
        </w:rPr>
        <w:t>prodávající</w:t>
      </w:r>
      <w:r w:rsidRPr="00DF2035">
        <w:rPr>
          <w:sz w:val="22"/>
          <w:szCs w:val="22"/>
        </w:rPr>
        <w:t xml:space="preserve"> bere výslovně na vědomí, že veřejná zakázka, jejíž realizace je předmětem této smlouvy, bude financována ze strany </w:t>
      </w:r>
      <w:r>
        <w:rPr>
          <w:sz w:val="22"/>
          <w:szCs w:val="22"/>
        </w:rPr>
        <w:t>kupujícího</w:t>
      </w:r>
      <w:r w:rsidRPr="00DF2035">
        <w:rPr>
          <w:sz w:val="22"/>
          <w:szCs w:val="22"/>
        </w:rPr>
        <w:t xml:space="preserve"> z veřejných rozpočtů, a to mj. částečně z dotace Ministerstva školství, mládeže a tělovýchovy ČR v rámci programu: 133310 Rozvoj výukových kapacit mateřských a základních škol zřizovaných územně samosprávnými celky, identifikační číslo EDS:133D311000093, a případně částečně z dalších dotačních prostředků. </w:t>
      </w:r>
      <w:r>
        <w:rPr>
          <w:sz w:val="22"/>
          <w:szCs w:val="22"/>
        </w:rPr>
        <w:t>Kupující</w:t>
      </w:r>
      <w:r w:rsidRPr="00FA6DB6">
        <w:rPr>
          <w:sz w:val="22"/>
          <w:szCs w:val="22"/>
        </w:rPr>
        <w:t xml:space="preserve"> </w:t>
      </w:r>
      <w:r w:rsidRPr="00DF2035">
        <w:rPr>
          <w:sz w:val="22"/>
          <w:szCs w:val="22"/>
        </w:rPr>
        <w:t xml:space="preserve">i </w:t>
      </w:r>
      <w:r>
        <w:rPr>
          <w:sz w:val="22"/>
          <w:szCs w:val="22"/>
        </w:rPr>
        <w:t>prodávající</w:t>
      </w:r>
      <w:r w:rsidRPr="00DF2035">
        <w:rPr>
          <w:sz w:val="22"/>
          <w:szCs w:val="22"/>
        </w:rPr>
        <w:t xml:space="preserve"> jsou proto povinni dodržet povinnosti, které jim vzhledem k této skutečnosti plynou z platných právních předpisů, včetně předpisů, pokynů a podmínek upravujících čerpání veřejných prostředků a dotací, a podmínky vyplývající ze závazných údajů stanovených poskytovatelem dotace (zejména ve formuláři registrace akce a v rozhodnutí o přidělení dotace </w:t>
      </w:r>
      <w:r>
        <w:rPr>
          <w:sz w:val="22"/>
          <w:szCs w:val="22"/>
        </w:rPr>
        <w:t>kupujícímu</w:t>
      </w:r>
      <w:r w:rsidRPr="00DF2035">
        <w:rPr>
          <w:sz w:val="22"/>
          <w:szCs w:val="22"/>
        </w:rPr>
        <w:t>).</w:t>
      </w:r>
    </w:p>
    <w:p w:rsidR="00E57852" w:rsidRPr="00A83003" w:rsidRDefault="00E57852" w:rsidP="00932F0B">
      <w:pPr>
        <w:pStyle w:val="Zkladntext"/>
        <w:widowControl w:val="0"/>
        <w:ind w:left="709"/>
        <w:rPr>
          <w:b/>
          <w:sz w:val="22"/>
          <w:szCs w:val="22"/>
        </w:rPr>
      </w:pPr>
    </w:p>
    <w:p w:rsidR="00E57852" w:rsidRPr="0013299F" w:rsidRDefault="00E57852" w:rsidP="00932F0B">
      <w:pPr>
        <w:pStyle w:val="Zkladntext"/>
        <w:widowControl w:val="0"/>
        <w:jc w:val="center"/>
        <w:rPr>
          <w:b/>
          <w:sz w:val="22"/>
          <w:szCs w:val="22"/>
        </w:rPr>
      </w:pPr>
      <w:r w:rsidRPr="0013299F">
        <w:rPr>
          <w:b/>
          <w:sz w:val="22"/>
          <w:szCs w:val="22"/>
        </w:rPr>
        <w:t>Článek 2.</w:t>
      </w:r>
    </w:p>
    <w:p w:rsidR="00E57852" w:rsidRPr="00400A5D" w:rsidRDefault="00E57852" w:rsidP="00932F0B">
      <w:pPr>
        <w:pStyle w:val="Nadpis1"/>
        <w:keepNext w:val="0"/>
        <w:widowControl w:val="0"/>
        <w:spacing w:after="120"/>
        <w:rPr>
          <w:sz w:val="22"/>
          <w:szCs w:val="22"/>
        </w:rPr>
      </w:pPr>
      <w:r w:rsidRPr="00400A5D">
        <w:rPr>
          <w:sz w:val="22"/>
          <w:szCs w:val="22"/>
        </w:rPr>
        <w:t>Předmět smlouvy</w:t>
      </w:r>
    </w:p>
    <w:p w:rsidR="00FE1D71" w:rsidRPr="00FE1D71" w:rsidRDefault="00FE1D71" w:rsidP="00FE1D71">
      <w:pPr>
        <w:pStyle w:val="Standard"/>
        <w:jc w:val="both"/>
        <w:rPr>
          <w:sz w:val="22"/>
          <w:szCs w:val="22"/>
        </w:rPr>
      </w:pPr>
      <w:r w:rsidRPr="00FE1D71">
        <w:rPr>
          <w:sz w:val="22"/>
          <w:szCs w:val="22"/>
        </w:rPr>
        <w:t>Prodávající se touto smlouvou zavazuje dodat kupujícímu řádně a včas funkční předmět koupě a odevzdat mu ho do vlastnictví, provést jeho montáž</w:t>
      </w:r>
      <w:r w:rsidR="00131C79">
        <w:rPr>
          <w:sz w:val="22"/>
          <w:szCs w:val="22"/>
        </w:rPr>
        <w:t xml:space="preserve"> (instalaci)</w:t>
      </w:r>
      <w:r w:rsidRPr="00FE1D71">
        <w:rPr>
          <w:sz w:val="22"/>
          <w:szCs w:val="22"/>
        </w:rPr>
        <w:t xml:space="preserve"> a zprovoznění, a kupující se zavazuje řádně a včas dodaný funkční předmět koupě převzít a zaplatit za něj kupní cenu ve výši, způsobem a za podmínek sjednaných touto smlouvou.</w:t>
      </w:r>
    </w:p>
    <w:p w:rsidR="00FE1D71" w:rsidRPr="00FE1D71" w:rsidRDefault="00FE1D71" w:rsidP="00FE1D71">
      <w:pPr>
        <w:pStyle w:val="Zkladntextodsazen"/>
        <w:widowControl w:val="0"/>
        <w:tabs>
          <w:tab w:val="left" w:pos="0"/>
        </w:tabs>
        <w:suppressAutoHyphens/>
        <w:ind w:left="284"/>
        <w:jc w:val="both"/>
        <w:rPr>
          <w:rFonts w:ascii="Times New Roman" w:hAnsi="Times New Roman"/>
          <w:sz w:val="22"/>
          <w:szCs w:val="22"/>
        </w:rPr>
      </w:pPr>
    </w:p>
    <w:p w:rsidR="00372438" w:rsidRPr="00372438" w:rsidRDefault="00372438" w:rsidP="00932F0B">
      <w:pPr>
        <w:pStyle w:val="Zkladntext"/>
        <w:widowControl w:val="0"/>
        <w:jc w:val="center"/>
        <w:rPr>
          <w:b/>
          <w:sz w:val="22"/>
          <w:szCs w:val="22"/>
        </w:rPr>
      </w:pPr>
      <w:r w:rsidRPr="00372438">
        <w:rPr>
          <w:b/>
          <w:sz w:val="22"/>
          <w:szCs w:val="22"/>
        </w:rPr>
        <w:t>Článek 3.</w:t>
      </w:r>
    </w:p>
    <w:p w:rsidR="00372438" w:rsidRPr="005F57A5" w:rsidRDefault="00372438" w:rsidP="00932F0B">
      <w:pPr>
        <w:pStyle w:val="Nadpis1"/>
        <w:widowControl w:val="0"/>
        <w:suppressAutoHyphens/>
        <w:spacing w:after="120"/>
        <w:rPr>
          <w:b w:val="0"/>
          <w:sz w:val="22"/>
          <w:szCs w:val="22"/>
        </w:rPr>
      </w:pPr>
      <w:r w:rsidRPr="005F57A5">
        <w:rPr>
          <w:sz w:val="22"/>
          <w:szCs w:val="22"/>
        </w:rPr>
        <w:t xml:space="preserve">Specifikace </w:t>
      </w:r>
      <w:r w:rsidR="00FE1D71">
        <w:rPr>
          <w:sz w:val="22"/>
          <w:szCs w:val="22"/>
        </w:rPr>
        <w:t>předmětu koupě</w:t>
      </w:r>
    </w:p>
    <w:p w:rsidR="00B47952" w:rsidRPr="00B47952" w:rsidRDefault="00372438" w:rsidP="00B47952">
      <w:pPr>
        <w:pStyle w:val="Zkladntextodsazen"/>
        <w:widowControl w:val="0"/>
        <w:numPr>
          <w:ilvl w:val="0"/>
          <w:numId w:val="27"/>
        </w:numPr>
        <w:tabs>
          <w:tab w:val="left" w:pos="0"/>
        </w:tabs>
        <w:suppressAutoHyphens/>
        <w:spacing w:after="0"/>
        <w:ind w:left="397" w:hanging="397"/>
        <w:jc w:val="both"/>
        <w:rPr>
          <w:rFonts w:ascii="Times New Roman" w:hAnsi="Times New Roman"/>
          <w:color w:val="000000"/>
          <w:sz w:val="22"/>
          <w:szCs w:val="22"/>
        </w:rPr>
      </w:pPr>
      <w:r w:rsidRPr="00096496">
        <w:rPr>
          <w:rFonts w:ascii="Times New Roman" w:hAnsi="Times New Roman"/>
          <w:sz w:val="22"/>
          <w:szCs w:val="22"/>
        </w:rPr>
        <w:t xml:space="preserve">Předmětem </w:t>
      </w:r>
      <w:r w:rsidR="00FE1D71" w:rsidRPr="00096496">
        <w:rPr>
          <w:rFonts w:ascii="Times New Roman" w:hAnsi="Times New Roman"/>
          <w:sz w:val="22"/>
          <w:szCs w:val="22"/>
        </w:rPr>
        <w:t>koupě</w:t>
      </w:r>
      <w:r w:rsidRPr="00096496">
        <w:rPr>
          <w:rFonts w:ascii="Times New Roman" w:hAnsi="Times New Roman"/>
          <w:sz w:val="22"/>
          <w:szCs w:val="22"/>
        </w:rPr>
        <w:t xml:space="preserve"> dle této smlouvy</w:t>
      </w:r>
      <w:r w:rsidR="00FE1D71" w:rsidRPr="00096496">
        <w:rPr>
          <w:rFonts w:ascii="Times New Roman" w:hAnsi="Times New Roman"/>
          <w:sz w:val="22"/>
          <w:szCs w:val="22"/>
        </w:rPr>
        <w:t xml:space="preserve"> je kompletní dodávka </w:t>
      </w:r>
      <w:r w:rsidR="00B47952" w:rsidRPr="00B47952">
        <w:rPr>
          <w:rFonts w:ascii="Times New Roman" w:hAnsi="Times New Roman"/>
          <w:sz w:val="22"/>
          <w:szCs w:val="22"/>
        </w:rPr>
        <w:t>interiérového nábytku a vybavení, včetně jeho montáže a instalace v místě plnění, do nového pavilonu základní školy v obci Malý Újezd:</w:t>
      </w:r>
    </w:p>
    <w:p w:rsidR="00B47952" w:rsidRPr="00B47952" w:rsidRDefault="00B47952" w:rsidP="00B47952">
      <w:pPr>
        <w:pStyle w:val="Zkladntext"/>
        <w:numPr>
          <w:ilvl w:val="3"/>
          <w:numId w:val="39"/>
        </w:numPr>
        <w:autoSpaceDE w:val="0"/>
        <w:autoSpaceDN w:val="0"/>
        <w:adjustRightInd w:val="0"/>
        <w:ind w:left="993"/>
        <w:rPr>
          <w:sz w:val="22"/>
          <w:szCs w:val="22"/>
        </w:rPr>
      </w:pPr>
      <w:bookmarkStart w:id="1" w:name="_Hlk516599598"/>
      <w:r w:rsidRPr="00B47952">
        <w:rPr>
          <w:sz w:val="22"/>
          <w:szCs w:val="22"/>
        </w:rPr>
        <w:t>Část A) – Židle a stoly (Žákovský nábytek)</w:t>
      </w:r>
    </w:p>
    <w:p w:rsidR="00B47952" w:rsidRPr="00B47952" w:rsidRDefault="00B47952" w:rsidP="00B47952">
      <w:pPr>
        <w:pStyle w:val="Zkladntext"/>
        <w:numPr>
          <w:ilvl w:val="3"/>
          <w:numId w:val="39"/>
        </w:numPr>
        <w:autoSpaceDE w:val="0"/>
        <w:autoSpaceDN w:val="0"/>
        <w:adjustRightInd w:val="0"/>
        <w:ind w:left="993"/>
        <w:rPr>
          <w:sz w:val="22"/>
          <w:szCs w:val="22"/>
        </w:rPr>
      </w:pPr>
      <w:r w:rsidRPr="00B47952">
        <w:rPr>
          <w:sz w:val="22"/>
          <w:szCs w:val="22"/>
        </w:rPr>
        <w:t>Část B) – Typový nábytek (Učitelský nábytek)</w:t>
      </w:r>
    </w:p>
    <w:p w:rsidR="00B47952" w:rsidRPr="00B47952" w:rsidRDefault="00B47952" w:rsidP="00B47952">
      <w:pPr>
        <w:pStyle w:val="Zkladntext"/>
        <w:numPr>
          <w:ilvl w:val="3"/>
          <w:numId w:val="39"/>
        </w:numPr>
        <w:autoSpaceDE w:val="0"/>
        <w:autoSpaceDN w:val="0"/>
        <w:adjustRightInd w:val="0"/>
        <w:ind w:left="993"/>
        <w:rPr>
          <w:sz w:val="22"/>
          <w:szCs w:val="22"/>
        </w:rPr>
      </w:pPr>
      <w:r w:rsidRPr="00B47952">
        <w:rPr>
          <w:sz w:val="22"/>
          <w:szCs w:val="22"/>
        </w:rPr>
        <w:t>Část C) – Atypický nábytek</w:t>
      </w:r>
    </w:p>
    <w:p w:rsidR="00B47952" w:rsidRPr="00B47952" w:rsidRDefault="00B47952" w:rsidP="00B47952">
      <w:pPr>
        <w:pStyle w:val="Zkladntext"/>
        <w:numPr>
          <w:ilvl w:val="3"/>
          <w:numId w:val="39"/>
        </w:numPr>
        <w:autoSpaceDE w:val="0"/>
        <w:autoSpaceDN w:val="0"/>
        <w:adjustRightInd w:val="0"/>
        <w:ind w:left="993"/>
        <w:rPr>
          <w:sz w:val="22"/>
          <w:szCs w:val="22"/>
        </w:rPr>
      </w:pPr>
      <w:r w:rsidRPr="00B47952">
        <w:rPr>
          <w:sz w:val="22"/>
          <w:szCs w:val="22"/>
        </w:rPr>
        <w:t>Část D) – Nástěnky</w:t>
      </w:r>
      <w:r>
        <w:rPr>
          <w:sz w:val="22"/>
          <w:szCs w:val="22"/>
        </w:rPr>
        <w:t>,</w:t>
      </w:r>
    </w:p>
    <w:bookmarkEnd w:id="1"/>
    <w:p w:rsidR="00FE1D71" w:rsidRPr="00FE1D71" w:rsidRDefault="00FE1D71" w:rsidP="00FE1D71">
      <w:pPr>
        <w:spacing w:after="120"/>
        <w:ind w:firstLine="357"/>
        <w:jc w:val="both"/>
        <w:rPr>
          <w:sz w:val="22"/>
          <w:szCs w:val="22"/>
        </w:rPr>
      </w:pPr>
      <w:r w:rsidRPr="00FE1D71">
        <w:rPr>
          <w:sz w:val="22"/>
          <w:szCs w:val="22"/>
        </w:rPr>
        <w:t>a to v množství a specifikaci uvedené v </w:t>
      </w:r>
      <w:r w:rsidRPr="00FE1D71">
        <w:rPr>
          <w:b/>
          <w:sz w:val="22"/>
          <w:szCs w:val="22"/>
        </w:rPr>
        <w:t>Příloze č. 1</w:t>
      </w:r>
      <w:r w:rsidRPr="00FE1D71">
        <w:rPr>
          <w:sz w:val="22"/>
          <w:szCs w:val="22"/>
        </w:rPr>
        <w:t xml:space="preserve"> této smlouvy.</w:t>
      </w:r>
    </w:p>
    <w:p w:rsidR="00FE1D71" w:rsidRPr="00DF2035" w:rsidRDefault="00FE1D71" w:rsidP="00096496">
      <w:pPr>
        <w:pStyle w:val="Odstavecseseznamem"/>
        <w:numPr>
          <w:ilvl w:val="0"/>
          <w:numId w:val="27"/>
        </w:numPr>
        <w:tabs>
          <w:tab w:val="left" w:pos="0"/>
          <w:tab w:val="right" w:pos="5103"/>
        </w:tabs>
        <w:ind w:left="397" w:hanging="397"/>
        <w:jc w:val="both"/>
        <w:rPr>
          <w:rFonts w:ascii="Times New Roman" w:hAnsi="Times New Roman"/>
          <w:color w:val="000000"/>
          <w:sz w:val="22"/>
          <w:szCs w:val="22"/>
        </w:rPr>
      </w:pPr>
      <w:r w:rsidRPr="00DF2035">
        <w:rPr>
          <w:rFonts w:ascii="Times New Roman" w:hAnsi="Times New Roman"/>
          <w:color w:val="000000"/>
          <w:sz w:val="22"/>
          <w:szCs w:val="22"/>
        </w:rPr>
        <w:t>Prodávající se zavazuje v souvislosti s dodáním předmětu koupě kupujícímu zajistit na svůj náklad, ke své tíži a na svou odpovědnost rovněž:</w:t>
      </w:r>
    </w:p>
    <w:p w:rsidR="00FE1D71" w:rsidRPr="00DF2035" w:rsidRDefault="00FE1D71" w:rsidP="00096496">
      <w:pPr>
        <w:pStyle w:val="Odstavecseseznamem"/>
        <w:numPr>
          <w:ilvl w:val="0"/>
          <w:numId w:val="37"/>
        </w:numPr>
        <w:tabs>
          <w:tab w:val="left" w:pos="0"/>
          <w:tab w:val="right" w:pos="5103"/>
        </w:tabs>
        <w:spacing w:after="0" w:line="240" w:lineRule="auto"/>
        <w:ind w:left="851" w:hanging="425"/>
        <w:contextualSpacing w:val="0"/>
        <w:jc w:val="both"/>
        <w:rPr>
          <w:rFonts w:ascii="Times New Roman" w:hAnsi="Times New Roman"/>
          <w:color w:val="000000"/>
          <w:sz w:val="22"/>
          <w:szCs w:val="22"/>
        </w:rPr>
      </w:pPr>
      <w:bookmarkStart w:id="2" w:name="_Hlk515189194"/>
      <w:r w:rsidRPr="00DF2035">
        <w:rPr>
          <w:rFonts w:ascii="Times New Roman" w:hAnsi="Times New Roman"/>
          <w:sz w:val="22"/>
          <w:szCs w:val="22"/>
        </w:rPr>
        <w:t>dopravu předmětu koupě do místa jeho instalace</w:t>
      </w:r>
    </w:p>
    <w:p w:rsidR="00FE1D71" w:rsidRPr="00DF2035" w:rsidRDefault="00FE1D71" w:rsidP="00096496">
      <w:pPr>
        <w:pStyle w:val="Odstavecseseznamem"/>
        <w:numPr>
          <w:ilvl w:val="0"/>
          <w:numId w:val="37"/>
        </w:numPr>
        <w:tabs>
          <w:tab w:val="left" w:pos="0"/>
          <w:tab w:val="right" w:pos="5103"/>
        </w:tabs>
        <w:spacing w:after="0" w:line="240" w:lineRule="auto"/>
        <w:ind w:left="851" w:hanging="425"/>
        <w:contextualSpacing w:val="0"/>
        <w:jc w:val="both"/>
        <w:rPr>
          <w:rFonts w:ascii="Times New Roman" w:hAnsi="Times New Roman"/>
          <w:color w:val="000000"/>
          <w:sz w:val="22"/>
          <w:szCs w:val="22"/>
        </w:rPr>
      </w:pPr>
      <w:r w:rsidRPr="00DF2035">
        <w:rPr>
          <w:rFonts w:ascii="Times New Roman" w:hAnsi="Times New Roman"/>
          <w:sz w:val="22"/>
          <w:szCs w:val="22"/>
        </w:rPr>
        <w:t>provedení montáže a instalace předmětu koupě v místě plnění</w:t>
      </w:r>
    </w:p>
    <w:p w:rsidR="00FE1D71" w:rsidRPr="00DF2035" w:rsidRDefault="00FE1D71" w:rsidP="00096496">
      <w:pPr>
        <w:pStyle w:val="Odstavecseseznamem"/>
        <w:numPr>
          <w:ilvl w:val="0"/>
          <w:numId w:val="37"/>
        </w:numPr>
        <w:tabs>
          <w:tab w:val="left" w:pos="0"/>
          <w:tab w:val="right" w:pos="5103"/>
        </w:tabs>
        <w:spacing w:after="0" w:line="240" w:lineRule="auto"/>
        <w:ind w:left="851" w:hanging="425"/>
        <w:contextualSpacing w:val="0"/>
        <w:jc w:val="both"/>
        <w:rPr>
          <w:rFonts w:ascii="Times New Roman" w:hAnsi="Times New Roman"/>
          <w:color w:val="000000"/>
          <w:sz w:val="22"/>
          <w:szCs w:val="22"/>
        </w:rPr>
      </w:pPr>
      <w:r w:rsidRPr="00DF2035">
        <w:rPr>
          <w:rFonts w:ascii="Times New Roman" w:hAnsi="Times New Roman"/>
          <w:sz w:val="22"/>
          <w:szCs w:val="22"/>
        </w:rPr>
        <w:t>předání veškerých dokumentů potřebných k nakládání s předmětem koupě, včetně uživatelské příručky či jiného dokumentu ke způsobu užívání a údržbě, kompletní technické dokumentace předmětu koupě, záručních listů a prohlášení o shodě, a dalších dokladů nutných k užívání předmětu koupě</w:t>
      </w:r>
      <w:r w:rsidR="00DF2035" w:rsidRPr="00DF2035">
        <w:rPr>
          <w:rFonts w:ascii="Times New Roman" w:hAnsi="Times New Roman"/>
          <w:sz w:val="22"/>
          <w:szCs w:val="22"/>
        </w:rPr>
        <w:t>, to vše v českém jazyce</w:t>
      </w:r>
    </w:p>
    <w:p w:rsidR="00FE1D71" w:rsidRPr="00DF2035" w:rsidRDefault="00FE1D71" w:rsidP="00096496">
      <w:pPr>
        <w:pStyle w:val="Odstavecseseznamem"/>
        <w:numPr>
          <w:ilvl w:val="0"/>
          <w:numId w:val="37"/>
        </w:numPr>
        <w:tabs>
          <w:tab w:val="left" w:pos="0"/>
          <w:tab w:val="right" w:pos="5103"/>
        </w:tabs>
        <w:spacing w:after="120" w:line="240" w:lineRule="auto"/>
        <w:ind w:left="851" w:hanging="425"/>
        <w:contextualSpacing w:val="0"/>
        <w:jc w:val="both"/>
        <w:rPr>
          <w:rFonts w:ascii="Times New Roman" w:hAnsi="Times New Roman"/>
          <w:color w:val="000000"/>
          <w:sz w:val="22"/>
          <w:szCs w:val="22"/>
        </w:rPr>
      </w:pPr>
      <w:r w:rsidRPr="00DF2035">
        <w:rPr>
          <w:rFonts w:ascii="Times New Roman" w:hAnsi="Times New Roman"/>
          <w:sz w:val="22"/>
          <w:szCs w:val="22"/>
        </w:rPr>
        <w:t>poskytování záručního servisu za podmínek stanovených dále touto smlouvou.</w:t>
      </w:r>
    </w:p>
    <w:bookmarkEnd w:id="2"/>
    <w:p w:rsidR="00096496" w:rsidRPr="00096496" w:rsidRDefault="00FE1D71" w:rsidP="00096496">
      <w:pPr>
        <w:pStyle w:val="Odstavecseseznamem"/>
        <w:numPr>
          <w:ilvl w:val="0"/>
          <w:numId w:val="27"/>
        </w:numPr>
        <w:tabs>
          <w:tab w:val="left" w:pos="0"/>
          <w:tab w:val="right" w:pos="5103"/>
        </w:tabs>
        <w:spacing w:after="120"/>
        <w:ind w:left="397" w:hanging="397"/>
        <w:contextualSpacing w:val="0"/>
        <w:jc w:val="both"/>
        <w:rPr>
          <w:rFonts w:ascii="Times New Roman" w:hAnsi="Times New Roman"/>
          <w:color w:val="000000"/>
          <w:sz w:val="22"/>
          <w:szCs w:val="22"/>
        </w:rPr>
      </w:pPr>
      <w:r w:rsidRPr="00DF2035">
        <w:rPr>
          <w:rFonts w:ascii="Times New Roman" w:hAnsi="Times New Roman"/>
          <w:sz w:val="22"/>
          <w:szCs w:val="22"/>
        </w:rPr>
        <w:t xml:space="preserve">Prodávající dodá předmět koupě kupujícímu jako nový, nerepasovaný, nepoužitý, plně funkční a odpovídající veškerým technickým normám a platným právním předpisům, přičemž prohlašuje, že kupující bude v době dodání jeho prvním a jediným uživatelem. Současně je prodávající povinen zdržet se při plnění podle této smlouvy použití jakéhokoliv zboží, materiálu, výrobku nebo technologie, o kterých je na základě právních předpisů a norem pro ochranu zdraví, zdravých životních podmínek a životního prostředí v době jeho užití známo, že jsou zdraví škodlivé. </w:t>
      </w:r>
      <w:r w:rsidRPr="00DF2035">
        <w:rPr>
          <w:rFonts w:ascii="Times New Roman" w:eastAsia="TimesNewRomanPSMT" w:hAnsi="Times New Roman"/>
          <w:sz w:val="22"/>
          <w:szCs w:val="22"/>
        </w:rPr>
        <w:t xml:space="preserve"> </w:t>
      </w:r>
    </w:p>
    <w:p w:rsidR="00096496" w:rsidRDefault="00FE1D71" w:rsidP="00096496">
      <w:pPr>
        <w:pStyle w:val="Odstavecseseznamem"/>
        <w:numPr>
          <w:ilvl w:val="0"/>
          <w:numId w:val="27"/>
        </w:numPr>
        <w:tabs>
          <w:tab w:val="left" w:pos="0"/>
          <w:tab w:val="right" w:pos="5103"/>
        </w:tabs>
        <w:spacing w:after="120"/>
        <w:ind w:left="397" w:hanging="397"/>
        <w:contextualSpacing w:val="0"/>
        <w:jc w:val="both"/>
        <w:rPr>
          <w:rFonts w:ascii="Times New Roman" w:hAnsi="Times New Roman"/>
          <w:color w:val="000000"/>
          <w:sz w:val="22"/>
          <w:szCs w:val="22"/>
        </w:rPr>
      </w:pPr>
      <w:r w:rsidRPr="00096496">
        <w:rPr>
          <w:rFonts w:ascii="Times New Roman" w:hAnsi="Times New Roman"/>
          <w:color w:val="000000"/>
          <w:sz w:val="22"/>
          <w:szCs w:val="22"/>
        </w:rPr>
        <w:t>Prodávající v souladu s </w:t>
      </w:r>
      <w:proofErr w:type="spellStart"/>
      <w:r w:rsidRPr="00096496">
        <w:rPr>
          <w:rFonts w:ascii="Times New Roman" w:hAnsi="Times New Roman"/>
          <w:color w:val="000000"/>
          <w:sz w:val="22"/>
          <w:szCs w:val="22"/>
        </w:rPr>
        <w:t>ust</w:t>
      </w:r>
      <w:proofErr w:type="spellEnd"/>
      <w:r w:rsidRPr="00096496">
        <w:rPr>
          <w:rFonts w:ascii="Times New Roman" w:hAnsi="Times New Roman"/>
          <w:color w:val="000000"/>
          <w:sz w:val="22"/>
          <w:szCs w:val="22"/>
        </w:rPr>
        <w:t xml:space="preserve">. § 2103 zákona č. 89/2012 Sb., občanský zákoník, </w:t>
      </w:r>
      <w:r w:rsidR="00DF2035" w:rsidRPr="00096496">
        <w:rPr>
          <w:rFonts w:ascii="Times New Roman" w:hAnsi="Times New Roman"/>
          <w:color w:val="000000"/>
          <w:sz w:val="22"/>
          <w:szCs w:val="22"/>
        </w:rPr>
        <w:t xml:space="preserve">v platném znění, </w:t>
      </w:r>
      <w:r w:rsidRPr="00096496">
        <w:rPr>
          <w:rFonts w:ascii="Times New Roman" w:hAnsi="Times New Roman"/>
          <w:color w:val="000000"/>
          <w:sz w:val="22"/>
          <w:szCs w:val="22"/>
        </w:rPr>
        <w:t>ujišťuje kupujícího, že zboží je bez vad.</w:t>
      </w:r>
    </w:p>
    <w:p w:rsidR="00FE1D71" w:rsidRPr="00096496" w:rsidRDefault="00FE1D71" w:rsidP="00096496">
      <w:pPr>
        <w:pStyle w:val="Odstavecseseznamem"/>
        <w:numPr>
          <w:ilvl w:val="0"/>
          <w:numId w:val="27"/>
        </w:numPr>
        <w:tabs>
          <w:tab w:val="left" w:pos="0"/>
          <w:tab w:val="right" w:pos="5103"/>
        </w:tabs>
        <w:spacing w:after="120"/>
        <w:ind w:left="397" w:hanging="397"/>
        <w:jc w:val="both"/>
        <w:rPr>
          <w:rFonts w:ascii="Times New Roman" w:hAnsi="Times New Roman"/>
          <w:color w:val="000000"/>
          <w:sz w:val="22"/>
          <w:szCs w:val="22"/>
        </w:rPr>
      </w:pPr>
      <w:r w:rsidRPr="00096496">
        <w:rPr>
          <w:rFonts w:ascii="Times New Roman" w:hAnsi="Times New Roman"/>
          <w:color w:val="000000"/>
          <w:sz w:val="22"/>
          <w:szCs w:val="22"/>
        </w:rPr>
        <w:t xml:space="preserve">Prodávající není oprávněn odevzdat kupujícímu větší množství předmětu koupě ve smyslu </w:t>
      </w:r>
      <w:proofErr w:type="spellStart"/>
      <w:r w:rsidRPr="00096496">
        <w:rPr>
          <w:rFonts w:ascii="Times New Roman" w:hAnsi="Times New Roman"/>
          <w:color w:val="000000"/>
          <w:sz w:val="22"/>
          <w:szCs w:val="22"/>
        </w:rPr>
        <w:t>ust</w:t>
      </w:r>
      <w:proofErr w:type="spellEnd"/>
      <w:r w:rsidRPr="00096496">
        <w:rPr>
          <w:rFonts w:ascii="Times New Roman" w:hAnsi="Times New Roman"/>
          <w:color w:val="000000"/>
          <w:sz w:val="22"/>
          <w:szCs w:val="22"/>
        </w:rPr>
        <w:t>. § 2093 zákona č. 89/2012 Sb., občanský zákoník</w:t>
      </w:r>
      <w:r w:rsidR="00DF2035" w:rsidRPr="00096496">
        <w:rPr>
          <w:rFonts w:ascii="Times New Roman" w:hAnsi="Times New Roman"/>
          <w:color w:val="000000"/>
          <w:sz w:val="22"/>
          <w:szCs w:val="22"/>
        </w:rPr>
        <w:t>, v platném znění</w:t>
      </w:r>
      <w:r w:rsidRPr="00096496">
        <w:rPr>
          <w:rFonts w:ascii="Times New Roman" w:hAnsi="Times New Roman"/>
          <w:color w:val="000000"/>
          <w:sz w:val="22"/>
          <w:szCs w:val="22"/>
        </w:rPr>
        <w:t xml:space="preserve">. Smluvní strany sjednávají, že se mezi nimi nepoužije </w:t>
      </w:r>
      <w:proofErr w:type="spellStart"/>
      <w:r w:rsidRPr="00096496">
        <w:rPr>
          <w:rFonts w:ascii="Times New Roman" w:hAnsi="Times New Roman"/>
          <w:color w:val="000000"/>
          <w:sz w:val="22"/>
          <w:szCs w:val="22"/>
        </w:rPr>
        <w:t>ust</w:t>
      </w:r>
      <w:proofErr w:type="spellEnd"/>
      <w:r w:rsidRPr="00096496">
        <w:rPr>
          <w:rFonts w:ascii="Times New Roman" w:hAnsi="Times New Roman"/>
          <w:color w:val="000000"/>
          <w:sz w:val="22"/>
          <w:szCs w:val="22"/>
        </w:rPr>
        <w:t>. § 2099 odst. 2) zákona č. 89/2012 Sb., občanský zákoník</w:t>
      </w:r>
      <w:r w:rsidR="00DF2035" w:rsidRPr="00096496">
        <w:rPr>
          <w:rFonts w:ascii="Times New Roman" w:hAnsi="Times New Roman"/>
          <w:color w:val="000000"/>
          <w:sz w:val="22"/>
          <w:szCs w:val="22"/>
        </w:rPr>
        <w:t>, v platném znění</w:t>
      </w:r>
      <w:r w:rsidRPr="00096496">
        <w:rPr>
          <w:rFonts w:ascii="Times New Roman" w:hAnsi="Times New Roman"/>
          <w:color w:val="000000"/>
          <w:sz w:val="22"/>
          <w:szCs w:val="22"/>
        </w:rPr>
        <w:t>.</w:t>
      </w:r>
    </w:p>
    <w:p w:rsidR="00E57852" w:rsidRPr="00BC134B" w:rsidRDefault="00E57852" w:rsidP="00E57852">
      <w:pPr>
        <w:widowControl w:val="0"/>
        <w:jc w:val="center"/>
        <w:rPr>
          <w:sz w:val="22"/>
          <w:szCs w:val="22"/>
        </w:rPr>
      </w:pPr>
    </w:p>
    <w:p w:rsidR="00E57852" w:rsidRPr="0013299F" w:rsidRDefault="00E57852" w:rsidP="00E57852">
      <w:pPr>
        <w:widowControl w:val="0"/>
        <w:jc w:val="center"/>
        <w:rPr>
          <w:b/>
          <w:sz w:val="22"/>
          <w:szCs w:val="22"/>
        </w:rPr>
      </w:pPr>
      <w:r w:rsidRPr="0013299F">
        <w:rPr>
          <w:b/>
          <w:sz w:val="22"/>
          <w:szCs w:val="22"/>
        </w:rPr>
        <w:t xml:space="preserve">Článek </w:t>
      </w:r>
      <w:r w:rsidR="00372438">
        <w:rPr>
          <w:b/>
          <w:sz w:val="22"/>
          <w:szCs w:val="22"/>
        </w:rPr>
        <w:t>4</w:t>
      </w:r>
      <w:r w:rsidRPr="0013299F">
        <w:rPr>
          <w:b/>
          <w:sz w:val="22"/>
          <w:szCs w:val="22"/>
        </w:rPr>
        <w:t>.</w:t>
      </w:r>
    </w:p>
    <w:p w:rsidR="00E57852" w:rsidRPr="0013299F" w:rsidRDefault="00E57852" w:rsidP="00400A5D">
      <w:pPr>
        <w:widowControl w:val="0"/>
        <w:spacing w:after="120"/>
        <w:jc w:val="center"/>
        <w:rPr>
          <w:b/>
          <w:sz w:val="22"/>
          <w:szCs w:val="22"/>
        </w:rPr>
      </w:pPr>
      <w:r w:rsidRPr="0013299F">
        <w:rPr>
          <w:b/>
          <w:sz w:val="22"/>
          <w:szCs w:val="22"/>
          <w:u w:val="single"/>
        </w:rPr>
        <w:t xml:space="preserve">Prohlášení </w:t>
      </w:r>
      <w:r w:rsidR="00DF2035">
        <w:rPr>
          <w:b/>
          <w:sz w:val="22"/>
          <w:szCs w:val="22"/>
          <w:u w:val="single"/>
        </w:rPr>
        <w:t>prodávajícího</w:t>
      </w:r>
    </w:p>
    <w:p w:rsidR="00E57852" w:rsidRPr="0013299F" w:rsidRDefault="008E355A" w:rsidP="00096496">
      <w:pPr>
        <w:pStyle w:val="Zkladntext"/>
        <w:widowControl w:val="0"/>
        <w:numPr>
          <w:ilvl w:val="0"/>
          <w:numId w:val="10"/>
        </w:numPr>
        <w:spacing w:after="120"/>
        <w:ind w:left="397" w:hanging="397"/>
        <w:rPr>
          <w:sz w:val="22"/>
          <w:szCs w:val="22"/>
        </w:rPr>
      </w:pPr>
      <w:r>
        <w:rPr>
          <w:sz w:val="22"/>
          <w:szCs w:val="22"/>
        </w:rPr>
        <w:t>Prodávající</w:t>
      </w:r>
      <w:r w:rsidR="00E57852" w:rsidRPr="0013299F">
        <w:rPr>
          <w:sz w:val="22"/>
          <w:szCs w:val="22"/>
        </w:rPr>
        <w:t xml:space="preserve"> prohlašuje, že je oprávněn </w:t>
      </w:r>
      <w:r>
        <w:rPr>
          <w:sz w:val="22"/>
          <w:szCs w:val="22"/>
        </w:rPr>
        <w:t xml:space="preserve">předmět koupě dle této smlouvy kupujícímu dodat a </w:t>
      </w:r>
      <w:r w:rsidR="00E57852" w:rsidRPr="0013299F">
        <w:rPr>
          <w:sz w:val="22"/>
          <w:szCs w:val="22"/>
        </w:rPr>
        <w:t xml:space="preserve">provádět </w:t>
      </w:r>
      <w:r>
        <w:rPr>
          <w:sz w:val="22"/>
          <w:szCs w:val="22"/>
        </w:rPr>
        <w:t xml:space="preserve">další </w:t>
      </w:r>
      <w:r w:rsidR="00E57852" w:rsidRPr="0013299F">
        <w:rPr>
          <w:sz w:val="22"/>
          <w:szCs w:val="22"/>
        </w:rPr>
        <w:t>činnost</w:t>
      </w:r>
      <w:r w:rsidR="00D26FD1">
        <w:rPr>
          <w:sz w:val="22"/>
          <w:szCs w:val="22"/>
        </w:rPr>
        <w:t xml:space="preserve">i tvořící předmět této smlouvy a </w:t>
      </w:r>
      <w:r w:rsidR="00E57852" w:rsidRPr="0013299F">
        <w:rPr>
          <w:sz w:val="22"/>
          <w:szCs w:val="22"/>
        </w:rPr>
        <w:t xml:space="preserve">je pro činnosti tvořící předmět této smlouvy odborně, technicky a právně způsobilý a náležitě kvalifikován. </w:t>
      </w:r>
      <w:r>
        <w:rPr>
          <w:sz w:val="22"/>
          <w:szCs w:val="22"/>
        </w:rPr>
        <w:t>Prodávající</w:t>
      </w:r>
      <w:r w:rsidRPr="0013299F">
        <w:rPr>
          <w:sz w:val="22"/>
          <w:szCs w:val="22"/>
        </w:rPr>
        <w:t xml:space="preserve"> prohlašuje, že</w:t>
      </w:r>
      <w:r>
        <w:rPr>
          <w:sz w:val="22"/>
          <w:szCs w:val="22"/>
        </w:rPr>
        <w:t xml:space="preserve"> předmět koupě nepochází z trestné činnosti.</w:t>
      </w:r>
    </w:p>
    <w:p w:rsidR="00E57852" w:rsidRPr="00EA7B5D" w:rsidRDefault="008E355A" w:rsidP="00096496">
      <w:pPr>
        <w:pStyle w:val="Zkladntext"/>
        <w:widowControl w:val="0"/>
        <w:numPr>
          <w:ilvl w:val="0"/>
          <w:numId w:val="10"/>
        </w:numPr>
        <w:spacing w:after="120"/>
        <w:ind w:left="397" w:hanging="397"/>
        <w:rPr>
          <w:sz w:val="22"/>
          <w:szCs w:val="22"/>
        </w:rPr>
      </w:pPr>
      <w:r>
        <w:rPr>
          <w:sz w:val="22"/>
          <w:szCs w:val="22"/>
        </w:rPr>
        <w:t>Prodávající</w:t>
      </w:r>
      <w:r w:rsidRPr="0013299F">
        <w:rPr>
          <w:sz w:val="22"/>
          <w:szCs w:val="22"/>
        </w:rPr>
        <w:t xml:space="preserve"> </w:t>
      </w:r>
      <w:r w:rsidR="00E57852" w:rsidRPr="0013299F">
        <w:rPr>
          <w:color w:val="000000"/>
          <w:sz w:val="22"/>
          <w:szCs w:val="22"/>
        </w:rPr>
        <w:t xml:space="preserve">se zavazuje </w:t>
      </w:r>
      <w:r>
        <w:rPr>
          <w:color w:val="000000"/>
          <w:sz w:val="22"/>
          <w:szCs w:val="22"/>
        </w:rPr>
        <w:t xml:space="preserve">předmět koupě dodat, </w:t>
      </w:r>
      <w:r w:rsidR="00B47952">
        <w:rPr>
          <w:color w:val="000000"/>
          <w:sz w:val="22"/>
          <w:szCs w:val="22"/>
        </w:rPr>
        <w:t xml:space="preserve">smontovat a </w:t>
      </w:r>
      <w:r>
        <w:rPr>
          <w:color w:val="000000"/>
          <w:sz w:val="22"/>
          <w:szCs w:val="22"/>
        </w:rPr>
        <w:t xml:space="preserve">nainstalovat </w:t>
      </w:r>
      <w:r w:rsidR="00E57852" w:rsidRPr="0013299F">
        <w:rPr>
          <w:color w:val="000000"/>
          <w:sz w:val="22"/>
          <w:szCs w:val="22"/>
        </w:rPr>
        <w:t>vlastním jménem a na vlastní odpovědnost.</w:t>
      </w:r>
    </w:p>
    <w:p w:rsidR="00EA7B5D" w:rsidRPr="00EA7B5D" w:rsidRDefault="008E355A" w:rsidP="00096496">
      <w:pPr>
        <w:pStyle w:val="Zkladntextodsazen"/>
        <w:widowControl w:val="0"/>
        <w:numPr>
          <w:ilvl w:val="0"/>
          <w:numId w:val="10"/>
        </w:numPr>
        <w:ind w:left="397" w:hanging="397"/>
        <w:jc w:val="both"/>
        <w:rPr>
          <w:rFonts w:ascii="Times New Roman" w:hAnsi="Times New Roman"/>
          <w:sz w:val="22"/>
          <w:szCs w:val="22"/>
        </w:rPr>
      </w:pPr>
      <w:r w:rsidRPr="008E355A">
        <w:rPr>
          <w:rFonts w:ascii="Times New Roman" w:hAnsi="Times New Roman"/>
          <w:sz w:val="22"/>
          <w:szCs w:val="22"/>
        </w:rPr>
        <w:t>Prodávající</w:t>
      </w:r>
      <w:r w:rsidRPr="0013299F">
        <w:rPr>
          <w:sz w:val="22"/>
          <w:szCs w:val="22"/>
        </w:rPr>
        <w:t xml:space="preserve"> </w:t>
      </w:r>
      <w:r w:rsidR="00EA7B5D" w:rsidRPr="00281AE3">
        <w:rPr>
          <w:rFonts w:ascii="Times New Roman" w:hAnsi="Times New Roman"/>
          <w:sz w:val="22"/>
          <w:szCs w:val="22"/>
        </w:rPr>
        <w:t>prohlašuje, že se plně seznámil s</w:t>
      </w:r>
      <w:r>
        <w:rPr>
          <w:rFonts w:ascii="Times New Roman" w:hAnsi="Times New Roman"/>
          <w:sz w:val="22"/>
          <w:szCs w:val="22"/>
        </w:rPr>
        <w:t xml:space="preserve"> předmětem této smlouvy, </w:t>
      </w:r>
      <w:r w:rsidR="00EA7B5D" w:rsidRPr="00281AE3">
        <w:rPr>
          <w:rFonts w:ascii="Times New Roman" w:hAnsi="Times New Roman"/>
          <w:sz w:val="22"/>
          <w:szCs w:val="22"/>
        </w:rPr>
        <w:t>že správně vyhodnotil a ocenil veškeré</w:t>
      </w:r>
      <w:r>
        <w:rPr>
          <w:rFonts w:ascii="Times New Roman" w:hAnsi="Times New Roman"/>
          <w:sz w:val="22"/>
          <w:szCs w:val="22"/>
        </w:rPr>
        <w:t xml:space="preserve"> dodávky, </w:t>
      </w:r>
      <w:r w:rsidR="00EA7B5D" w:rsidRPr="00281AE3">
        <w:rPr>
          <w:rFonts w:ascii="Times New Roman" w:hAnsi="Times New Roman"/>
          <w:sz w:val="22"/>
          <w:szCs w:val="22"/>
        </w:rPr>
        <w:t xml:space="preserve">práce </w:t>
      </w:r>
      <w:r>
        <w:rPr>
          <w:rFonts w:ascii="Times New Roman" w:hAnsi="Times New Roman"/>
          <w:sz w:val="22"/>
          <w:szCs w:val="22"/>
        </w:rPr>
        <w:t>a činnosti</w:t>
      </w:r>
      <w:r w:rsidR="00EA7B5D" w:rsidRPr="00281AE3">
        <w:rPr>
          <w:rFonts w:ascii="Times New Roman" w:hAnsi="Times New Roman"/>
          <w:sz w:val="22"/>
          <w:szCs w:val="22"/>
        </w:rPr>
        <w:t xml:space="preserve">, které jsou nezbytné pro řádné splnění </w:t>
      </w:r>
      <w:r w:rsidR="00D26FD1">
        <w:rPr>
          <w:rFonts w:ascii="Times New Roman" w:hAnsi="Times New Roman"/>
          <w:sz w:val="22"/>
          <w:szCs w:val="22"/>
        </w:rPr>
        <w:t xml:space="preserve">podmínek </w:t>
      </w:r>
      <w:r w:rsidR="00EA7B5D" w:rsidRPr="00281AE3">
        <w:rPr>
          <w:rFonts w:ascii="Times New Roman" w:hAnsi="Times New Roman"/>
          <w:sz w:val="22"/>
          <w:szCs w:val="22"/>
        </w:rPr>
        <w:t>této smlouvy. Prohlašuje také, že do</w:t>
      </w:r>
      <w:r>
        <w:rPr>
          <w:rFonts w:ascii="Times New Roman" w:hAnsi="Times New Roman"/>
          <w:sz w:val="22"/>
          <w:szCs w:val="22"/>
        </w:rPr>
        <w:t xml:space="preserve"> kupní</w:t>
      </w:r>
      <w:r w:rsidR="00EA7B5D" w:rsidRPr="00281AE3">
        <w:rPr>
          <w:rFonts w:ascii="Times New Roman" w:hAnsi="Times New Roman"/>
          <w:sz w:val="22"/>
          <w:szCs w:val="22"/>
        </w:rPr>
        <w:t xml:space="preserve"> ceny jsou zahrnuty též veškeré práce</w:t>
      </w:r>
      <w:r>
        <w:rPr>
          <w:rFonts w:ascii="Times New Roman" w:hAnsi="Times New Roman"/>
          <w:sz w:val="22"/>
          <w:szCs w:val="22"/>
        </w:rPr>
        <w:t xml:space="preserve"> a činnosti</w:t>
      </w:r>
      <w:r w:rsidR="00EA7B5D" w:rsidRPr="00281AE3">
        <w:rPr>
          <w:rFonts w:ascii="Times New Roman" w:hAnsi="Times New Roman"/>
          <w:sz w:val="22"/>
          <w:szCs w:val="22"/>
        </w:rPr>
        <w:t>, které nejsou jednoznačně specifikovány v</w:t>
      </w:r>
      <w:r>
        <w:rPr>
          <w:rFonts w:ascii="Times New Roman" w:hAnsi="Times New Roman"/>
          <w:sz w:val="22"/>
          <w:szCs w:val="22"/>
        </w:rPr>
        <w:t> položkovém rozpočtu</w:t>
      </w:r>
      <w:r w:rsidR="00EA7B5D" w:rsidRPr="00281AE3">
        <w:rPr>
          <w:rFonts w:ascii="Times New Roman" w:hAnsi="Times New Roman"/>
          <w:sz w:val="22"/>
          <w:szCs w:val="22"/>
        </w:rPr>
        <w:t xml:space="preserve">, ale které by měl </w:t>
      </w:r>
      <w:r>
        <w:rPr>
          <w:rFonts w:ascii="Times New Roman" w:hAnsi="Times New Roman"/>
          <w:sz w:val="22"/>
          <w:szCs w:val="22"/>
        </w:rPr>
        <w:t>kupující</w:t>
      </w:r>
      <w:r w:rsidR="00EA7B5D" w:rsidRPr="00281AE3">
        <w:rPr>
          <w:rFonts w:ascii="Times New Roman" w:hAnsi="Times New Roman"/>
          <w:sz w:val="22"/>
          <w:szCs w:val="22"/>
        </w:rPr>
        <w:t xml:space="preserve"> v rámci své odborné kompetence předpokládat.</w:t>
      </w:r>
    </w:p>
    <w:p w:rsidR="00E57852" w:rsidRDefault="00E57852" w:rsidP="00E57852">
      <w:pPr>
        <w:widowControl w:val="0"/>
        <w:jc w:val="center"/>
        <w:rPr>
          <w:b/>
          <w:sz w:val="22"/>
          <w:szCs w:val="22"/>
        </w:rPr>
      </w:pPr>
    </w:p>
    <w:p w:rsidR="00E57852" w:rsidRPr="00932F0B" w:rsidRDefault="00E57852" w:rsidP="00E57852">
      <w:pPr>
        <w:widowControl w:val="0"/>
        <w:jc w:val="center"/>
        <w:rPr>
          <w:b/>
          <w:sz w:val="22"/>
          <w:szCs w:val="22"/>
        </w:rPr>
      </w:pPr>
      <w:r w:rsidRPr="00932F0B">
        <w:rPr>
          <w:b/>
          <w:sz w:val="22"/>
          <w:szCs w:val="22"/>
        </w:rPr>
        <w:t xml:space="preserve">Článek </w:t>
      </w:r>
      <w:r w:rsidR="00372438" w:rsidRPr="00932F0B">
        <w:rPr>
          <w:b/>
          <w:sz w:val="22"/>
          <w:szCs w:val="22"/>
        </w:rPr>
        <w:t>5</w:t>
      </w:r>
      <w:r w:rsidRPr="00932F0B">
        <w:rPr>
          <w:b/>
          <w:sz w:val="22"/>
          <w:szCs w:val="22"/>
        </w:rPr>
        <w:t>.</w:t>
      </w:r>
    </w:p>
    <w:p w:rsidR="008E355A" w:rsidRPr="00932F0B" w:rsidRDefault="008E355A" w:rsidP="008E355A">
      <w:pPr>
        <w:pStyle w:val="Nadpis1"/>
        <w:widowControl w:val="0"/>
        <w:suppressAutoHyphens/>
        <w:spacing w:after="120"/>
        <w:rPr>
          <w:sz w:val="22"/>
          <w:szCs w:val="22"/>
        </w:rPr>
      </w:pPr>
      <w:r w:rsidRPr="00932F0B">
        <w:rPr>
          <w:sz w:val="22"/>
          <w:szCs w:val="22"/>
        </w:rPr>
        <w:t>Kupní cena a platební podmínky</w:t>
      </w:r>
    </w:p>
    <w:p w:rsidR="008E355A" w:rsidRPr="00932F0B" w:rsidRDefault="008E355A" w:rsidP="00096496">
      <w:pPr>
        <w:pStyle w:val="Standard"/>
        <w:numPr>
          <w:ilvl w:val="0"/>
          <w:numId w:val="42"/>
        </w:numPr>
        <w:spacing w:after="120"/>
        <w:ind w:left="397" w:hanging="397"/>
        <w:jc w:val="both"/>
        <w:rPr>
          <w:sz w:val="22"/>
          <w:szCs w:val="22"/>
        </w:rPr>
      </w:pPr>
      <w:r w:rsidRPr="00932F0B">
        <w:rPr>
          <w:bCs/>
          <w:sz w:val="22"/>
          <w:szCs w:val="22"/>
        </w:rPr>
        <w:t xml:space="preserve">Celková sjednaná </w:t>
      </w:r>
      <w:r w:rsidRPr="00932F0B">
        <w:rPr>
          <w:sz w:val="22"/>
          <w:szCs w:val="22"/>
        </w:rPr>
        <w:t>kupní cena předmětu koupě specifikovaného v </w:t>
      </w:r>
      <w:proofErr w:type="spellStart"/>
      <w:r w:rsidRPr="00932F0B">
        <w:rPr>
          <w:sz w:val="22"/>
          <w:szCs w:val="22"/>
        </w:rPr>
        <w:t>ust</w:t>
      </w:r>
      <w:proofErr w:type="spellEnd"/>
      <w:r w:rsidRPr="00932F0B">
        <w:rPr>
          <w:sz w:val="22"/>
          <w:szCs w:val="22"/>
        </w:rPr>
        <w:t>. Článku 3. této smlouvy činí:</w:t>
      </w:r>
    </w:p>
    <w:p w:rsidR="008E355A" w:rsidRPr="00932F0B" w:rsidRDefault="008E355A" w:rsidP="008E355A">
      <w:pPr>
        <w:spacing w:before="120"/>
        <w:ind w:left="1106" w:firstLine="312"/>
        <w:jc w:val="both"/>
        <w:rPr>
          <w:b/>
          <w:sz w:val="22"/>
          <w:szCs w:val="22"/>
        </w:rPr>
      </w:pPr>
      <w:r w:rsidRPr="00932F0B">
        <w:rPr>
          <w:sz w:val="22"/>
          <w:szCs w:val="22"/>
        </w:rPr>
        <w:t>Cena bez DPH:</w:t>
      </w:r>
      <w:r w:rsidRPr="00932F0B">
        <w:rPr>
          <w:sz w:val="22"/>
          <w:szCs w:val="22"/>
        </w:rPr>
        <w:tab/>
      </w:r>
      <w:r w:rsidRPr="00932F0B">
        <w:rPr>
          <w:sz w:val="22"/>
          <w:szCs w:val="22"/>
        </w:rPr>
        <w:tab/>
      </w:r>
      <w:r w:rsidRPr="00932F0B">
        <w:rPr>
          <w:sz w:val="22"/>
          <w:szCs w:val="22"/>
        </w:rPr>
        <w:tab/>
      </w:r>
      <w:r w:rsidRPr="00932F0B">
        <w:rPr>
          <w:sz w:val="22"/>
          <w:szCs w:val="22"/>
        </w:rPr>
        <w:tab/>
      </w:r>
      <w:r w:rsidR="000C1293">
        <w:rPr>
          <w:sz w:val="22"/>
          <w:szCs w:val="22"/>
        </w:rPr>
        <w:tab/>
      </w:r>
      <w:r w:rsidRPr="00932F0B">
        <w:rPr>
          <w:b/>
          <w:sz w:val="22"/>
          <w:szCs w:val="22"/>
        </w:rPr>
        <w:t>…………………</w:t>
      </w:r>
      <w:proofErr w:type="gramStart"/>
      <w:r w:rsidRPr="00932F0B">
        <w:rPr>
          <w:b/>
          <w:sz w:val="22"/>
          <w:szCs w:val="22"/>
        </w:rPr>
        <w:t>…….</w:t>
      </w:r>
      <w:proofErr w:type="gramEnd"/>
      <w:r w:rsidRPr="00932F0B">
        <w:rPr>
          <w:b/>
          <w:sz w:val="22"/>
          <w:szCs w:val="22"/>
        </w:rPr>
        <w:t xml:space="preserve">.,- Kč </w:t>
      </w:r>
    </w:p>
    <w:p w:rsidR="008E355A" w:rsidRPr="00932F0B" w:rsidRDefault="008E355A" w:rsidP="008E355A">
      <w:pPr>
        <w:spacing w:before="120"/>
        <w:ind w:left="794" w:firstLine="624"/>
        <w:jc w:val="both"/>
        <w:rPr>
          <w:b/>
          <w:sz w:val="22"/>
          <w:szCs w:val="22"/>
        </w:rPr>
      </w:pPr>
      <w:r w:rsidRPr="00932F0B">
        <w:rPr>
          <w:sz w:val="22"/>
          <w:szCs w:val="22"/>
        </w:rPr>
        <w:t xml:space="preserve">Sazba DPH ke dni podpisu smlouvy:         </w:t>
      </w:r>
      <w:r w:rsidR="000C1293">
        <w:rPr>
          <w:sz w:val="22"/>
          <w:szCs w:val="22"/>
        </w:rPr>
        <w:tab/>
      </w:r>
      <w:r w:rsidRPr="00932F0B">
        <w:rPr>
          <w:b/>
          <w:sz w:val="22"/>
          <w:szCs w:val="22"/>
        </w:rPr>
        <w:t>…………%</w:t>
      </w:r>
    </w:p>
    <w:p w:rsidR="008E355A" w:rsidRPr="00932F0B" w:rsidRDefault="008E355A" w:rsidP="008E355A">
      <w:pPr>
        <w:spacing w:before="120"/>
        <w:ind w:left="794" w:firstLine="624"/>
        <w:jc w:val="both"/>
        <w:rPr>
          <w:b/>
          <w:sz w:val="22"/>
          <w:szCs w:val="22"/>
        </w:rPr>
      </w:pPr>
      <w:r w:rsidRPr="00932F0B">
        <w:rPr>
          <w:sz w:val="22"/>
          <w:szCs w:val="22"/>
        </w:rPr>
        <w:t>Výše DPH ke dni podpisu smlouvy:</w:t>
      </w:r>
      <w:r w:rsidRPr="00932F0B">
        <w:rPr>
          <w:sz w:val="22"/>
          <w:szCs w:val="22"/>
        </w:rPr>
        <w:tab/>
      </w:r>
      <w:r w:rsidRPr="00932F0B">
        <w:rPr>
          <w:sz w:val="22"/>
          <w:szCs w:val="22"/>
        </w:rPr>
        <w:tab/>
      </w:r>
      <w:r w:rsidRPr="00932F0B">
        <w:rPr>
          <w:b/>
          <w:sz w:val="22"/>
          <w:szCs w:val="22"/>
        </w:rPr>
        <w:t>…………………</w:t>
      </w:r>
      <w:proofErr w:type="gramStart"/>
      <w:r w:rsidRPr="00932F0B">
        <w:rPr>
          <w:b/>
          <w:sz w:val="22"/>
          <w:szCs w:val="22"/>
        </w:rPr>
        <w:t>…….</w:t>
      </w:r>
      <w:proofErr w:type="gramEnd"/>
      <w:r w:rsidRPr="00932F0B">
        <w:rPr>
          <w:b/>
          <w:sz w:val="22"/>
          <w:szCs w:val="22"/>
        </w:rPr>
        <w:t>.,- Kč</w:t>
      </w:r>
    </w:p>
    <w:p w:rsidR="008E355A" w:rsidRPr="00932F0B" w:rsidRDefault="008E355A" w:rsidP="008E355A">
      <w:pPr>
        <w:spacing w:before="120"/>
        <w:ind w:left="709" w:firstLine="709"/>
        <w:jc w:val="both"/>
        <w:rPr>
          <w:b/>
          <w:sz w:val="22"/>
          <w:szCs w:val="22"/>
        </w:rPr>
      </w:pPr>
      <w:r w:rsidRPr="00932F0B">
        <w:rPr>
          <w:sz w:val="22"/>
          <w:szCs w:val="22"/>
        </w:rPr>
        <w:t>Cena celkem, včetně DPH:</w:t>
      </w:r>
      <w:r w:rsidRPr="00932F0B">
        <w:rPr>
          <w:sz w:val="22"/>
          <w:szCs w:val="22"/>
        </w:rPr>
        <w:tab/>
      </w:r>
      <w:r w:rsidRPr="00932F0B">
        <w:rPr>
          <w:sz w:val="22"/>
          <w:szCs w:val="22"/>
        </w:rPr>
        <w:tab/>
      </w:r>
      <w:r w:rsidRPr="00932F0B">
        <w:rPr>
          <w:sz w:val="22"/>
          <w:szCs w:val="22"/>
        </w:rPr>
        <w:tab/>
      </w:r>
      <w:r w:rsidRPr="00932F0B">
        <w:rPr>
          <w:b/>
          <w:sz w:val="22"/>
          <w:szCs w:val="22"/>
        </w:rPr>
        <w:t>………………</w:t>
      </w:r>
      <w:proofErr w:type="gramStart"/>
      <w:r w:rsidRPr="00932F0B">
        <w:rPr>
          <w:b/>
          <w:sz w:val="22"/>
          <w:szCs w:val="22"/>
        </w:rPr>
        <w:t>…….</w:t>
      </w:r>
      <w:proofErr w:type="gramEnd"/>
      <w:r w:rsidRPr="00932F0B">
        <w:rPr>
          <w:b/>
          <w:sz w:val="22"/>
          <w:szCs w:val="22"/>
        </w:rPr>
        <w:t>.…,- Kč</w:t>
      </w:r>
    </w:p>
    <w:p w:rsidR="008E355A" w:rsidRPr="00932F0B" w:rsidRDefault="008E355A" w:rsidP="008E355A">
      <w:pPr>
        <w:spacing w:before="120" w:after="120"/>
        <w:ind w:left="709" w:firstLine="709"/>
        <w:jc w:val="both"/>
        <w:rPr>
          <w:sz w:val="22"/>
          <w:szCs w:val="22"/>
        </w:rPr>
      </w:pPr>
      <w:r w:rsidRPr="00932F0B">
        <w:rPr>
          <w:i/>
          <w:sz w:val="22"/>
          <w:szCs w:val="22"/>
        </w:rPr>
        <w:t>(slovy: ………………………………………………………………………………. korun českých).</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932F0B">
        <w:rPr>
          <w:rFonts w:ascii="Times New Roman" w:hAnsi="Times New Roman"/>
          <w:sz w:val="22"/>
          <w:szCs w:val="22"/>
        </w:rPr>
        <w:t>V kupní ceně jsou zahrnuty veškeré náklady spojené s dodáním předmětu koupě (zejména doprava předmětu koupě na místo dodání, provedení montáže a instalace předmětu koupě v místě plnění, dodání všech podkladů k</w:t>
      </w:r>
      <w:r w:rsidR="000E282E">
        <w:rPr>
          <w:rFonts w:ascii="Times New Roman" w:hAnsi="Times New Roman"/>
          <w:sz w:val="22"/>
          <w:szCs w:val="22"/>
        </w:rPr>
        <w:t xml:space="preserve"> nakládání s </w:t>
      </w:r>
      <w:r w:rsidRPr="00932F0B">
        <w:rPr>
          <w:rFonts w:ascii="Times New Roman" w:hAnsi="Times New Roman"/>
          <w:sz w:val="22"/>
          <w:szCs w:val="22"/>
        </w:rPr>
        <w:t>předmět</w:t>
      </w:r>
      <w:r w:rsidR="000E282E">
        <w:rPr>
          <w:rFonts w:ascii="Times New Roman" w:hAnsi="Times New Roman"/>
          <w:sz w:val="22"/>
          <w:szCs w:val="22"/>
        </w:rPr>
        <w:t>em</w:t>
      </w:r>
      <w:r w:rsidRPr="00932F0B">
        <w:rPr>
          <w:rFonts w:ascii="Times New Roman" w:hAnsi="Times New Roman"/>
          <w:sz w:val="22"/>
          <w:szCs w:val="22"/>
        </w:rPr>
        <w:t xml:space="preserve"> koupě, kompletní zajištění záručního servisu).</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Kupní cena je sjednána jako cena pevná, nejvýše přípustná a maximální, zahrnuje veškeré náklady spojené s dodáním předmětu koupě. Změna kupní ceny je možná pouze a jen za předpokladu, že dojde po uzavření této smlouvy ke změnám sazeb daně z přidané hodnoty.</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Kupující nebude poskytovat zálohu na kupní cenu.</w:t>
      </w:r>
    </w:p>
    <w:p w:rsidR="00096496" w:rsidRPr="00096496" w:rsidRDefault="00932F0B"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Kupní cena </w:t>
      </w:r>
      <w:r w:rsidR="008E355A" w:rsidRPr="00096496">
        <w:rPr>
          <w:rFonts w:ascii="Times New Roman" w:hAnsi="Times New Roman"/>
          <w:sz w:val="22"/>
          <w:szCs w:val="22"/>
        </w:rPr>
        <w:t xml:space="preserve">bude kupujícím uhrazena prodávajícímu na základě </w:t>
      </w:r>
      <w:r w:rsidR="00B47952">
        <w:rPr>
          <w:rFonts w:ascii="Times New Roman" w:hAnsi="Times New Roman"/>
          <w:sz w:val="22"/>
          <w:szCs w:val="22"/>
        </w:rPr>
        <w:t>jedné</w:t>
      </w:r>
      <w:r w:rsidR="008E355A" w:rsidRPr="00096496">
        <w:rPr>
          <w:rFonts w:ascii="Times New Roman" w:hAnsi="Times New Roman"/>
          <w:sz w:val="22"/>
          <w:szCs w:val="22"/>
        </w:rPr>
        <w:t xml:space="preserve"> faktur</w:t>
      </w:r>
      <w:r w:rsidR="00B47952">
        <w:rPr>
          <w:rFonts w:ascii="Times New Roman" w:hAnsi="Times New Roman"/>
          <w:sz w:val="22"/>
          <w:szCs w:val="22"/>
        </w:rPr>
        <w:t>y</w:t>
      </w:r>
      <w:r w:rsidR="008E355A" w:rsidRPr="00096496">
        <w:rPr>
          <w:rFonts w:ascii="Times New Roman" w:hAnsi="Times New Roman"/>
          <w:sz w:val="22"/>
          <w:szCs w:val="22"/>
        </w:rPr>
        <w:t xml:space="preserve"> (daňov</w:t>
      </w:r>
      <w:r w:rsidR="00B47952">
        <w:rPr>
          <w:rFonts w:ascii="Times New Roman" w:hAnsi="Times New Roman"/>
          <w:sz w:val="22"/>
          <w:szCs w:val="22"/>
        </w:rPr>
        <w:t>ého</w:t>
      </w:r>
      <w:r w:rsidR="008E355A" w:rsidRPr="00096496">
        <w:rPr>
          <w:rFonts w:ascii="Times New Roman" w:hAnsi="Times New Roman"/>
          <w:sz w:val="22"/>
          <w:szCs w:val="22"/>
        </w:rPr>
        <w:t xml:space="preserve"> doklad</w:t>
      </w:r>
      <w:r w:rsidR="00B47952">
        <w:rPr>
          <w:rFonts w:ascii="Times New Roman" w:hAnsi="Times New Roman"/>
          <w:sz w:val="22"/>
          <w:szCs w:val="22"/>
        </w:rPr>
        <w:t>u</w:t>
      </w:r>
      <w:r w:rsidR="008E355A" w:rsidRPr="00096496">
        <w:rPr>
          <w:rFonts w:ascii="Times New Roman" w:hAnsi="Times New Roman"/>
          <w:sz w:val="22"/>
          <w:szCs w:val="22"/>
        </w:rPr>
        <w:t>) vystaven</w:t>
      </w:r>
      <w:r w:rsidR="00B47952">
        <w:rPr>
          <w:rFonts w:ascii="Times New Roman" w:hAnsi="Times New Roman"/>
          <w:sz w:val="22"/>
          <w:szCs w:val="22"/>
        </w:rPr>
        <w:t>é</w:t>
      </w:r>
      <w:r w:rsidR="008E355A" w:rsidRPr="00096496">
        <w:rPr>
          <w:rFonts w:ascii="Times New Roman" w:hAnsi="Times New Roman"/>
          <w:sz w:val="22"/>
          <w:szCs w:val="22"/>
        </w:rPr>
        <w:t xml:space="preserve"> prodávajícím a odsouhlasen</w:t>
      </w:r>
      <w:r w:rsidR="00B47952">
        <w:rPr>
          <w:rFonts w:ascii="Times New Roman" w:hAnsi="Times New Roman"/>
          <w:sz w:val="22"/>
          <w:szCs w:val="22"/>
        </w:rPr>
        <w:t>é</w:t>
      </w:r>
      <w:r w:rsidR="008E355A" w:rsidRPr="00096496">
        <w:rPr>
          <w:rFonts w:ascii="Times New Roman" w:hAnsi="Times New Roman"/>
          <w:sz w:val="22"/>
          <w:szCs w:val="22"/>
        </w:rPr>
        <w:t xml:space="preserve"> kupujícím, a to po řádném předání předmětu koupě bez vad a nedodělků kupujícímu</w:t>
      </w:r>
      <w:r w:rsidRPr="00096496">
        <w:rPr>
          <w:rFonts w:ascii="Times New Roman" w:hAnsi="Times New Roman"/>
          <w:sz w:val="22"/>
          <w:szCs w:val="22"/>
        </w:rPr>
        <w:t xml:space="preserve">, jeho </w:t>
      </w:r>
      <w:r w:rsidR="008E355A" w:rsidRPr="00096496">
        <w:rPr>
          <w:rFonts w:ascii="Times New Roman" w:hAnsi="Times New Roman"/>
          <w:sz w:val="22"/>
          <w:szCs w:val="22"/>
        </w:rPr>
        <w:t>montáži</w:t>
      </w:r>
      <w:r w:rsidR="00B47952">
        <w:rPr>
          <w:rFonts w:ascii="Times New Roman" w:hAnsi="Times New Roman"/>
          <w:sz w:val="22"/>
          <w:szCs w:val="22"/>
        </w:rPr>
        <w:t xml:space="preserve"> a</w:t>
      </w:r>
      <w:r w:rsidRPr="00096496">
        <w:rPr>
          <w:rFonts w:ascii="Times New Roman" w:hAnsi="Times New Roman"/>
          <w:sz w:val="22"/>
          <w:szCs w:val="22"/>
        </w:rPr>
        <w:t xml:space="preserve"> instalaci</w:t>
      </w:r>
      <w:r w:rsidR="008E355A" w:rsidRPr="00096496">
        <w:rPr>
          <w:rFonts w:ascii="Times New Roman" w:hAnsi="Times New Roman"/>
          <w:sz w:val="22"/>
          <w:szCs w:val="22"/>
        </w:rPr>
        <w:t xml:space="preserve">. Dokladem o řádném dodání předmětu koupě </w:t>
      </w:r>
      <w:r w:rsidRPr="00096496">
        <w:rPr>
          <w:rFonts w:ascii="Times New Roman" w:hAnsi="Times New Roman"/>
          <w:sz w:val="22"/>
          <w:szCs w:val="22"/>
        </w:rPr>
        <w:t xml:space="preserve">a provedení všech souvisejících činností a prací </w:t>
      </w:r>
      <w:r w:rsidR="008E355A" w:rsidRPr="00096496">
        <w:rPr>
          <w:rFonts w:ascii="Times New Roman" w:hAnsi="Times New Roman"/>
          <w:sz w:val="22"/>
          <w:szCs w:val="22"/>
        </w:rPr>
        <w:t>prodávajícím bude předávací protokol, jehož součástí bude soupis dodávek a provedených</w:t>
      </w:r>
      <w:r w:rsidRPr="00096496">
        <w:rPr>
          <w:rFonts w:ascii="Times New Roman" w:hAnsi="Times New Roman"/>
          <w:sz w:val="22"/>
          <w:szCs w:val="22"/>
        </w:rPr>
        <w:t xml:space="preserve"> činností a </w:t>
      </w:r>
      <w:r w:rsidR="008E355A" w:rsidRPr="00096496">
        <w:rPr>
          <w:rFonts w:ascii="Times New Roman" w:hAnsi="Times New Roman"/>
          <w:sz w:val="22"/>
          <w:szCs w:val="22"/>
        </w:rPr>
        <w:t xml:space="preserve">prací. </w:t>
      </w:r>
    </w:p>
    <w:p w:rsidR="00096496" w:rsidRPr="00096496" w:rsidRDefault="00B47952"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Pr>
          <w:rFonts w:ascii="Times New Roman" w:hAnsi="Times New Roman"/>
          <w:sz w:val="22"/>
          <w:szCs w:val="22"/>
        </w:rPr>
        <w:t>F</w:t>
      </w:r>
      <w:r w:rsidR="008E355A" w:rsidRPr="00096496">
        <w:rPr>
          <w:rFonts w:ascii="Times New Roman" w:hAnsi="Times New Roman"/>
          <w:sz w:val="22"/>
          <w:szCs w:val="22"/>
        </w:rPr>
        <w:t>aktura musí být označena názvem předmětu plnění veřejné zakázky, tj. „</w:t>
      </w:r>
      <w:r w:rsidR="00932F0B" w:rsidRPr="00096496">
        <w:rPr>
          <w:rFonts w:ascii="Times New Roman" w:hAnsi="Times New Roman"/>
          <w:sz w:val="22"/>
          <w:szCs w:val="22"/>
        </w:rPr>
        <w:t xml:space="preserve">Rozšíření ZŠ Malý Újezd, nový pavilon – </w:t>
      </w:r>
      <w:r>
        <w:rPr>
          <w:rFonts w:ascii="Times New Roman" w:hAnsi="Times New Roman"/>
          <w:sz w:val="22"/>
          <w:szCs w:val="22"/>
        </w:rPr>
        <w:t>NÁBYTEK</w:t>
      </w:r>
      <w:r w:rsidR="008E355A" w:rsidRPr="00096496">
        <w:rPr>
          <w:rFonts w:ascii="Times New Roman" w:hAnsi="Times New Roman"/>
          <w:sz w:val="22"/>
          <w:szCs w:val="22"/>
        </w:rPr>
        <w:t xml:space="preserve">“ a </w:t>
      </w:r>
      <w:r w:rsidR="000C1293" w:rsidRPr="00096496">
        <w:rPr>
          <w:rFonts w:ascii="Times New Roman" w:hAnsi="Times New Roman"/>
          <w:sz w:val="22"/>
          <w:szCs w:val="22"/>
        </w:rPr>
        <w:t>označena identifikačním číslem: EDS 133D</w:t>
      </w:r>
      <w:proofErr w:type="gramStart"/>
      <w:r w:rsidR="000C1293" w:rsidRPr="00096496">
        <w:rPr>
          <w:rFonts w:ascii="Times New Roman" w:hAnsi="Times New Roman"/>
          <w:sz w:val="22"/>
          <w:szCs w:val="22"/>
        </w:rPr>
        <w:t>311000093;</w:t>
      </w:r>
      <w:r w:rsidR="000C1293" w:rsidRPr="00096496">
        <w:rPr>
          <w:rFonts w:ascii="Times New Roman" w:hAnsi="Times New Roman"/>
          <w:sz w:val="19"/>
          <w:szCs w:val="19"/>
        </w:rPr>
        <w:t xml:space="preserve">  </w:t>
      </w:r>
      <w:r w:rsidR="008E355A" w:rsidRPr="00096496">
        <w:rPr>
          <w:rFonts w:ascii="Times New Roman" w:hAnsi="Times New Roman"/>
          <w:sz w:val="22"/>
          <w:szCs w:val="22"/>
        </w:rPr>
        <w:t>zároveň</w:t>
      </w:r>
      <w:proofErr w:type="gramEnd"/>
      <w:r w:rsidR="008E355A" w:rsidRPr="00096496">
        <w:rPr>
          <w:rFonts w:ascii="Times New Roman" w:hAnsi="Times New Roman"/>
          <w:sz w:val="22"/>
          <w:szCs w:val="22"/>
        </w:rPr>
        <w:t xml:space="preserve"> musí obsahovat náležitosti daňového dokladu dle platných obecně závazných právních předpisů. </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V případě, že faktura nebude mít odpovídající náležitosti, je kupující oprávněn zaslat ji ve lhůtě splatnosti prodávajícímu zpět k doplnění, aniž se tak dostane do prodlení se splatností; lhůta splatnosti pak počíná běžet znovu od opětovného doručení náležitě doplněného či opraveného dokladu kupujícímu.</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Splatnost faktur</w:t>
      </w:r>
      <w:r w:rsidR="00B47952">
        <w:rPr>
          <w:rFonts w:ascii="Times New Roman" w:hAnsi="Times New Roman"/>
          <w:sz w:val="22"/>
          <w:szCs w:val="22"/>
        </w:rPr>
        <w:t>y</w:t>
      </w:r>
      <w:r w:rsidRPr="00096496">
        <w:rPr>
          <w:rFonts w:ascii="Times New Roman" w:hAnsi="Times New Roman"/>
          <w:sz w:val="22"/>
          <w:szCs w:val="22"/>
        </w:rPr>
        <w:t xml:space="preserve"> se sjednává na 30 kalendářních dní ode dne jej</w:t>
      </w:r>
      <w:r w:rsidR="000C1293" w:rsidRPr="00096496">
        <w:rPr>
          <w:rFonts w:ascii="Times New Roman" w:hAnsi="Times New Roman"/>
          <w:sz w:val="22"/>
          <w:szCs w:val="22"/>
        </w:rPr>
        <w:t>ich</w:t>
      </w:r>
      <w:r w:rsidRPr="00096496">
        <w:rPr>
          <w:rFonts w:ascii="Times New Roman" w:hAnsi="Times New Roman"/>
          <w:sz w:val="22"/>
          <w:szCs w:val="22"/>
        </w:rPr>
        <w:t xml:space="preserve"> doručení kupujícímu, a to za předpokladu, že bud</w:t>
      </w:r>
      <w:r w:rsidR="000C1293" w:rsidRPr="00096496">
        <w:rPr>
          <w:rFonts w:ascii="Times New Roman" w:hAnsi="Times New Roman"/>
          <w:sz w:val="22"/>
          <w:szCs w:val="22"/>
        </w:rPr>
        <w:t>ou</w:t>
      </w:r>
      <w:r w:rsidRPr="00096496">
        <w:rPr>
          <w:rFonts w:ascii="Times New Roman" w:hAnsi="Times New Roman"/>
          <w:sz w:val="22"/>
          <w:szCs w:val="22"/>
        </w:rPr>
        <w:t xml:space="preserve"> vystaven</w:t>
      </w:r>
      <w:r w:rsidR="000C1293" w:rsidRPr="00096496">
        <w:rPr>
          <w:rFonts w:ascii="Times New Roman" w:hAnsi="Times New Roman"/>
          <w:sz w:val="22"/>
          <w:szCs w:val="22"/>
        </w:rPr>
        <w:t>y</w:t>
      </w:r>
      <w:r w:rsidRPr="00096496">
        <w:rPr>
          <w:rFonts w:ascii="Times New Roman" w:hAnsi="Times New Roman"/>
          <w:sz w:val="22"/>
          <w:szCs w:val="22"/>
        </w:rPr>
        <w:t xml:space="preserve"> v souladu s platnými právními předpisy a podmínkami </w:t>
      </w:r>
      <w:r w:rsidR="000C1293" w:rsidRPr="00096496">
        <w:rPr>
          <w:rFonts w:ascii="Times New Roman" w:hAnsi="Times New Roman"/>
          <w:sz w:val="22"/>
          <w:szCs w:val="22"/>
        </w:rPr>
        <w:t>této smlouvy</w:t>
      </w:r>
      <w:r w:rsidRPr="00096496">
        <w:rPr>
          <w:rFonts w:ascii="Times New Roman" w:hAnsi="Times New Roman"/>
          <w:sz w:val="22"/>
          <w:szCs w:val="22"/>
        </w:rPr>
        <w:t xml:space="preserve">. </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Dnem úhrady se rozumí den odepsání fakturované částky z účtu kupujícího. </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Platba bude probíhat výhradně v</w:t>
      </w:r>
      <w:r w:rsidR="001F173F" w:rsidRPr="00096496">
        <w:rPr>
          <w:rFonts w:ascii="Times New Roman" w:hAnsi="Times New Roman"/>
          <w:sz w:val="22"/>
          <w:szCs w:val="22"/>
        </w:rPr>
        <w:t> českých korunách</w:t>
      </w:r>
      <w:r w:rsidRPr="00096496">
        <w:rPr>
          <w:rFonts w:ascii="Times New Roman" w:hAnsi="Times New Roman"/>
          <w:sz w:val="22"/>
          <w:szCs w:val="22"/>
        </w:rPr>
        <w:t>.</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Prodávající prohlašuje, že na sebe přebírá nebezpečí změny okolností dle </w:t>
      </w:r>
      <w:proofErr w:type="spellStart"/>
      <w:r w:rsidRPr="00096496">
        <w:rPr>
          <w:rFonts w:ascii="Times New Roman" w:hAnsi="Times New Roman"/>
          <w:sz w:val="22"/>
          <w:szCs w:val="22"/>
        </w:rPr>
        <w:t>ust</w:t>
      </w:r>
      <w:proofErr w:type="spellEnd"/>
      <w:r w:rsidRPr="00096496">
        <w:rPr>
          <w:rFonts w:ascii="Times New Roman" w:hAnsi="Times New Roman"/>
          <w:sz w:val="22"/>
          <w:szCs w:val="22"/>
        </w:rPr>
        <w:t>. § 1765 odst. 2) zákona č. 89/2012 Sb., občanský zákoník</w:t>
      </w:r>
      <w:r w:rsidR="00932F0B" w:rsidRPr="00096496">
        <w:rPr>
          <w:rFonts w:ascii="Times New Roman" w:hAnsi="Times New Roman"/>
          <w:sz w:val="22"/>
          <w:szCs w:val="22"/>
        </w:rPr>
        <w:t>, v platném znění</w:t>
      </w:r>
      <w:r w:rsidRPr="00096496">
        <w:rPr>
          <w:rFonts w:ascii="Times New Roman" w:hAnsi="Times New Roman"/>
          <w:sz w:val="22"/>
          <w:szCs w:val="22"/>
        </w:rPr>
        <w:t xml:space="preserve">; </w:t>
      </w:r>
      <w:proofErr w:type="spellStart"/>
      <w:r w:rsidRPr="00096496">
        <w:rPr>
          <w:rFonts w:ascii="Times New Roman" w:hAnsi="Times New Roman"/>
          <w:sz w:val="22"/>
          <w:szCs w:val="22"/>
        </w:rPr>
        <w:t>ust</w:t>
      </w:r>
      <w:proofErr w:type="spellEnd"/>
      <w:r w:rsidRPr="00096496">
        <w:rPr>
          <w:rFonts w:ascii="Times New Roman" w:hAnsi="Times New Roman"/>
          <w:sz w:val="22"/>
          <w:szCs w:val="22"/>
        </w:rPr>
        <w:t xml:space="preserve">. § 1765 odst. 1) a § 1766 zákona č. 89/2012 Sb., občanský zákoník, </w:t>
      </w:r>
      <w:r w:rsidR="00932F0B" w:rsidRPr="00096496">
        <w:rPr>
          <w:rFonts w:ascii="Times New Roman" w:hAnsi="Times New Roman"/>
          <w:sz w:val="22"/>
          <w:szCs w:val="22"/>
        </w:rPr>
        <w:t xml:space="preserve">v platném znění, </w:t>
      </w:r>
      <w:r w:rsidRPr="00096496">
        <w:rPr>
          <w:rFonts w:ascii="Times New Roman" w:hAnsi="Times New Roman"/>
          <w:sz w:val="22"/>
          <w:szCs w:val="22"/>
        </w:rPr>
        <w:t>se tedy ve vztahu k prodávajícímu nepoužije.</w:t>
      </w:r>
    </w:p>
    <w:p w:rsidR="008E355A"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Smluvní strany se výslovně dohodly, že kupující je oprávněn započíst vůči jakékoli pohledávce prodávajícího za kupujícím, i nesplatné, jakoukoli svou pohledávku za prodávajícím, i nesplatnou. Pohledávky kupujícího a prodávajícího se započtením ruší ve výši, ve které se kryjí, přičemž tyto účinky nastanou k okamžiku, kdy kupující doručí prohlášení o započtení prodávajícímu. </w:t>
      </w:r>
    </w:p>
    <w:p w:rsidR="008E355A" w:rsidRPr="000E282E" w:rsidRDefault="008E355A" w:rsidP="008E355A">
      <w:pPr>
        <w:pStyle w:val="Standard"/>
        <w:tabs>
          <w:tab w:val="left" w:pos="1920"/>
        </w:tabs>
        <w:jc w:val="both"/>
        <w:rPr>
          <w:sz w:val="22"/>
          <w:szCs w:val="22"/>
        </w:rPr>
      </w:pPr>
    </w:p>
    <w:p w:rsidR="008E355A" w:rsidRPr="000E282E" w:rsidRDefault="008E355A" w:rsidP="00932F0B">
      <w:pPr>
        <w:pStyle w:val="Zkladntext"/>
        <w:jc w:val="center"/>
        <w:rPr>
          <w:b/>
          <w:sz w:val="22"/>
          <w:szCs w:val="22"/>
        </w:rPr>
      </w:pPr>
      <w:r w:rsidRPr="000E282E">
        <w:rPr>
          <w:b/>
          <w:sz w:val="22"/>
          <w:szCs w:val="22"/>
        </w:rPr>
        <w:t xml:space="preserve">Článek </w:t>
      </w:r>
      <w:r w:rsidR="000E282E">
        <w:rPr>
          <w:b/>
          <w:sz w:val="22"/>
          <w:szCs w:val="22"/>
        </w:rPr>
        <w:t>6</w:t>
      </w:r>
      <w:r w:rsidRPr="000E282E">
        <w:rPr>
          <w:b/>
          <w:sz w:val="22"/>
          <w:szCs w:val="22"/>
        </w:rPr>
        <w:t>.</w:t>
      </w:r>
    </w:p>
    <w:p w:rsidR="008E355A" w:rsidRPr="000E282E" w:rsidRDefault="008E355A" w:rsidP="00932F0B">
      <w:pPr>
        <w:pStyle w:val="Nadpis1"/>
        <w:widowControl w:val="0"/>
        <w:suppressAutoHyphens/>
        <w:spacing w:after="120"/>
        <w:rPr>
          <w:sz w:val="22"/>
          <w:szCs w:val="22"/>
        </w:rPr>
      </w:pPr>
      <w:r w:rsidRPr="000E282E">
        <w:rPr>
          <w:sz w:val="22"/>
          <w:szCs w:val="22"/>
        </w:rPr>
        <w:t>Dodací podmínky</w:t>
      </w:r>
    </w:p>
    <w:p w:rsidR="008E355A" w:rsidRPr="00131C79" w:rsidRDefault="008E355A" w:rsidP="00096496">
      <w:pPr>
        <w:numPr>
          <w:ilvl w:val="0"/>
          <w:numId w:val="43"/>
        </w:numPr>
        <w:tabs>
          <w:tab w:val="left" w:pos="0"/>
          <w:tab w:val="right" w:pos="5103"/>
        </w:tabs>
        <w:suppressAutoHyphens/>
        <w:spacing w:after="120"/>
        <w:ind w:left="397" w:hanging="397"/>
        <w:jc w:val="both"/>
        <w:rPr>
          <w:sz w:val="22"/>
          <w:szCs w:val="22"/>
        </w:rPr>
      </w:pPr>
      <w:r w:rsidRPr="000E282E">
        <w:rPr>
          <w:bCs/>
          <w:sz w:val="22"/>
          <w:szCs w:val="22"/>
        </w:rPr>
        <w:t>Prodávající se zavazuje dodat předmět koupě, provést jeho</w:t>
      </w:r>
      <w:r w:rsidR="000E282E" w:rsidRPr="000E282E">
        <w:rPr>
          <w:bCs/>
          <w:sz w:val="22"/>
          <w:szCs w:val="22"/>
        </w:rPr>
        <w:t xml:space="preserve"> montáž a </w:t>
      </w:r>
      <w:r w:rsidRPr="000E282E">
        <w:rPr>
          <w:sz w:val="22"/>
          <w:szCs w:val="22"/>
        </w:rPr>
        <w:t>instalaci v místě plnění</w:t>
      </w:r>
      <w:r w:rsidR="00B47952">
        <w:rPr>
          <w:sz w:val="22"/>
          <w:szCs w:val="22"/>
        </w:rPr>
        <w:t>, včetně</w:t>
      </w:r>
      <w:r w:rsidR="000E282E" w:rsidRPr="000E282E">
        <w:rPr>
          <w:sz w:val="22"/>
          <w:szCs w:val="22"/>
        </w:rPr>
        <w:t xml:space="preserve"> dodání všec</w:t>
      </w:r>
      <w:r w:rsidR="000E282E" w:rsidRPr="00131C79">
        <w:rPr>
          <w:sz w:val="22"/>
          <w:szCs w:val="22"/>
        </w:rPr>
        <w:t xml:space="preserve">h podkladů k nakládání s předmětem koupě </w:t>
      </w:r>
      <w:r w:rsidRPr="00131C79">
        <w:rPr>
          <w:bCs/>
          <w:sz w:val="22"/>
          <w:szCs w:val="22"/>
        </w:rPr>
        <w:t xml:space="preserve">nejpozději </w:t>
      </w:r>
      <w:r w:rsidRPr="00131C79">
        <w:rPr>
          <w:b/>
          <w:sz w:val="22"/>
          <w:szCs w:val="22"/>
        </w:rPr>
        <w:t xml:space="preserve">do </w:t>
      </w:r>
      <w:r w:rsidR="000E282E" w:rsidRPr="00131C79">
        <w:rPr>
          <w:b/>
          <w:sz w:val="22"/>
          <w:szCs w:val="22"/>
        </w:rPr>
        <w:t>………</w:t>
      </w:r>
      <w:proofErr w:type="gramStart"/>
      <w:r w:rsidR="000E282E" w:rsidRPr="00131C79">
        <w:rPr>
          <w:b/>
          <w:sz w:val="22"/>
          <w:szCs w:val="22"/>
        </w:rPr>
        <w:t>…….</w:t>
      </w:r>
      <w:proofErr w:type="gramEnd"/>
      <w:r w:rsidRPr="00131C79">
        <w:rPr>
          <w:sz w:val="22"/>
          <w:szCs w:val="22"/>
        </w:rPr>
        <w:t>.</w:t>
      </w:r>
    </w:p>
    <w:p w:rsidR="008E355A" w:rsidRPr="000C1293" w:rsidRDefault="008E355A" w:rsidP="00096496">
      <w:pPr>
        <w:numPr>
          <w:ilvl w:val="0"/>
          <w:numId w:val="43"/>
        </w:numPr>
        <w:tabs>
          <w:tab w:val="left" w:pos="0"/>
          <w:tab w:val="right" w:pos="5103"/>
        </w:tabs>
        <w:suppressAutoHyphens/>
        <w:spacing w:after="120"/>
        <w:ind w:left="397" w:hanging="397"/>
        <w:jc w:val="both"/>
        <w:rPr>
          <w:sz w:val="22"/>
          <w:szCs w:val="22"/>
        </w:rPr>
      </w:pPr>
      <w:r w:rsidRPr="00131C79">
        <w:rPr>
          <w:sz w:val="22"/>
          <w:szCs w:val="22"/>
        </w:rPr>
        <w:t xml:space="preserve">Místem </w:t>
      </w:r>
      <w:r w:rsidRPr="000C1293">
        <w:rPr>
          <w:sz w:val="22"/>
          <w:szCs w:val="22"/>
        </w:rPr>
        <w:t xml:space="preserve">plnění (dodání předmětu koupě) je </w:t>
      </w:r>
      <w:r w:rsidR="00131C79" w:rsidRPr="000C1293">
        <w:rPr>
          <w:sz w:val="22"/>
          <w:szCs w:val="22"/>
        </w:rPr>
        <w:t xml:space="preserve">novostavba nového pavilonu základní školy v obci Malý Újezd na pozemku </w:t>
      </w:r>
      <w:proofErr w:type="spellStart"/>
      <w:r w:rsidR="000C1293" w:rsidRPr="000C1293">
        <w:rPr>
          <w:sz w:val="22"/>
          <w:szCs w:val="22"/>
        </w:rPr>
        <w:t>p.č</w:t>
      </w:r>
      <w:proofErr w:type="spellEnd"/>
      <w:r w:rsidR="000C1293" w:rsidRPr="000C1293">
        <w:rPr>
          <w:sz w:val="22"/>
          <w:szCs w:val="22"/>
        </w:rPr>
        <w:t>. 54/2</w:t>
      </w:r>
      <w:r w:rsidR="00131C79" w:rsidRPr="000C1293">
        <w:rPr>
          <w:sz w:val="22"/>
          <w:szCs w:val="22"/>
        </w:rPr>
        <w:t xml:space="preserve"> </w:t>
      </w:r>
      <w:proofErr w:type="gramStart"/>
      <w:r w:rsidR="00131C79" w:rsidRPr="000C1293">
        <w:rPr>
          <w:sz w:val="22"/>
          <w:szCs w:val="22"/>
        </w:rPr>
        <w:t>v  </w:t>
      </w:r>
      <w:proofErr w:type="spellStart"/>
      <w:r w:rsidR="00131C79" w:rsidRPr="000C1293">
        <w:rPr>
          <w:sz w:val="22"/>
          <w:szCs w:val="22"/>
        </w:rPr>
        <w:t>k.ú</w:t>
      </w:r>
      <w:proofErr w:type="spellEnd"/>
      <w:r w:rsidR="00131C79" w:rsidRPr="000C1293">
        <w:rPr>
          <w:sz w:val="22"/>
          <w:szCs w:val="22"/>
        </w:rPr>
        <w:t>.</w:t>
      </w:r>
      <w:proofErr w:type="gramEnd"/>
      <w:r w:rsidR="00131C79" w:rsidRPr="000C1293">
        <w:rPr>
          <w:sz w:val="22"/>
          <w:szCs w:val="22"/>
        </w:rPr>
        <w:t xml:space="preserve"> a obci Malý Újezd, část obce Malý Újezd,</w:t>
      </w:r>
      <w:r w:rsidR="000C1293" w:rsidRPr="000C1293">
        <w:rPr>
          <w:sz w:val="22"/>
          <w:szCs w:val="22"/>
        </w:rPr>
        <w:t xml:space="preserve"> okres Mělník, Středočeský kraj.</w:t>
      </w:r>
    </w:p>
    <w:p w:rsidR="008E355A" w:rsidRPr="00131C79" w:rsidRDefault="008E355A" w:rsidP="00096496">
      <w:pPr>
        <w:numPr>
          <w:ilvl w:val="0"/>
          <w:numId w:val="43"/>
        </w:numPr>
        <w:spacing w:after="120"/>
        <w:ind w:left="397" w:hanging="397"/>
        <w:jc w:val="both"/>
        <w:rPr>
          <w:sz w:val="22"/>
          <w:szCs w:val="22"/>
        </w:rPr>
      </w:pPr>
      <w:r w:rsidRPr="00131C79">
        <w:rPr>
          <w:sz w:val="22"/>
          <w:szCs w:val="22"/>
        </w:rPr>
        <w:t xml:space="preserve">Prodávající je povinen zabezpečit na svůj náklad, ke své tíži a na vlastní odpovědnost dopravu předmětu koupě do místa plnění, přičemž je povinen předání a instalaci předmětu koupě kupujícímu předem oznámit, </w:t>
      </w:r>
      <w:r w:rsidR="000E282E" w:rsidRPr="00131C79">
        <w:rPr>
          <w:sz w:val="22"/>
          <w:szCs w:val="22"/>
        </w:rPr>
        <w:t xml:space="preserve">a to </w:t>
      </w:r>
      <w:r w:rsidRPr="00131C79">
        <w:rPr>
          <w:sz w:val="22"/>
          <w:szCs w:val="22"/>
        </w:rPr>
        <w:t xml:space="preserve">nejméně 3 pracovní dny předem. </w:t>
      </w:r>
    </w:p>
    <w:p w:rsidR="008E355A" w:rsidRPr="00131C79" w:rsidRDefault="008E355A" w:rsidP="00096496">
      <w:pPr>
        <w:numPr>
          <w:ilvl w:val="0"/>
          <w:numId w:val="43"/>
        </w:numPr>
        <w:autoSpaceDE w:val="0"/>
        <w:spacing w:after="120"/>
        <w:ind w:left="397" w:hanging="397"/>
        <w:jc w:val="both"/>
        <w:rPr>
          <w:bCs/>
          <w:sz w:val="22"/>
          <w:szCs w:val="22"/>
        </w:rPr>
      </w:pPr>
      <w:r w:rsidRPr="00131C79">
        <w:rPr>
          <w:bCs/>
          <w:sz w:val="22"/>
          <w:szCs w:val="22"/>
        </w:rPr>
        <w:t xml:space="preserve">Předmět koupě bude v místě plnění </w:t>
      </w:r>
      <w:r w:rsidR="000E282E" w:rsidRPr="00131C79">
        <w:rPr>
          <w:bCs/>
          <w:sz w:val="22"/>
          <w:szCs w:val="22"/>
        </w:rPr>
        <w:t xml:space="preserve">prodávajícím nainstalován a </w:t>
      </w:r>
      <w:r w:rsidRPr="00131C79">
        <w:rPr>
          <w:bCs/>
          <w:sz w:val="22"/>
          <w:szCs w:val="22"/>
        </w:rPr>
        <w:t>předán prodávajícím kupujícímu předávacím protokolem, v němž bude smluvními stranami potvrzeno splnění veškerých smluvních povinností prodávajícího vztahujících se podle této smlouvy k dodání a instalaci předmětu koupě</w:t>
      </w:r>
      <w:r w:rsidR="000E282E" w:rsidRPr="00131C79">
        <w:rPr>
          <w:bCs/>
          <w:sz w:val="22"/>
          <w:szCs w:val="22"/>
        </w:rPr>
        <w:t>, včetně jeho zprovoznění, předvedení a zaškolení personálu</w:t>
      </w:r>
      <w:r w:rsidRPr="00131C79">
        <w:rPr>
          <w:bCs/>
          <w:sz w:val="22"/>
          <w:szCs w:val="22"/>
        </w:rPr>
        <w:t xml:space="preserve">. Bude-li mít předmět koupě v době dodání ze strany prodávajícího kupujícímu nebo v době podpisu předávacího protokolu jakékoliv zjevné vady, není kupující povinen předmět koupě převzít. </w:t>
      </w:r>
    </w:p>
    <w:p w:rsidR="00096496" w:rsidRDefault="008E355A" w:rsidP="00096496">
      <w:pPr>
        <w:numPr>
          <w:ilvl w:val="0"/>
          <w:numId w:val="43"/>
        </w:numPr>
        <w:autoSpaceDE w:val="0"/>
        <w:spacing w:after="120"/>
        <w:ind w:left="397" w:hanging="397"/>
        <w:jc w:val="both"/>
        <w:rPr>
          <w:bCs/>
          <w:sz w:val="22"/>
          <w:szCs w:val="22"/>
        </w:rPr>
      </w:pPr>
      <w:r w:rsidRPr="00131C79">
        <w:rPr>
          <w:bCs/>
          <w:sz w:val="22"/>
          <w:szCs w:val="22"/>
        </w:rPr>
        <w:t xml:space="preserve">K převzetí předmětu koupě kupujícím dojde až podpisem předávacího protokolu oběma smluvními stranami. Teprve tímto okamžikem (podpisem předávacího protokolu oběma smluvními stranami) dojde k převodu vlastnického práva na kupujícího a k přechodu nebezpečí škody na kupujícího. Smluvní strany se dohodly, že </w:t>
      </w:r>
      <w:proofErr w:type="spellStart"/>
      <w:r w:rsidRPr="00131C79">
        <w:rPr>
          <w:bCs/>
          <w:sz w:val="22"/>
          <w:szCs w:val="22"/>
        </w:rPr>
        <w:t>ust</w:t>
      </w:r>
      <w:proofErr w:type="spellEnd"/>
      <w:r w:rsidRPr="00131C79">
        <w:rPr>
          <w:bCs/>
          <w:sz w:val="22"/>
          <w:szCs w:val="22"/>
        </w:rPr>
        <w:t>. § 2121 odst. 2) zákona č. 89/2012 Sb., občanský zákoník,</w:t>
      </w:r>
      <w:r w:rsidR="000E282E" w:rsidRPr="00131C79">
        <w:rPr>
          <w:bCs/>
          <w:sz w:val="22"/>
          <w:szCs w:val="22"/>
        </w:rPr>
        <w:t xml:space="preserve"> v platném znění,</w:t>
      </w:r>
      <w:r w:rsidRPr="00131C79">
        <w:rPr>
          <w:bCs/>
          <w:sz w:val="22"/>
          <w:szCs w:val="22"/>
        </w:rPr>
        <w:t xml:space="preserve"> se mezi nimi nepoužije.</w:t>
      </w:r>
    </w:p>
    <w:p w:rsidR="008E355A" w:rsidRPr="00096496" w:rsidRDefault="008E355A" w:rsidP="00096496">
      <w:pPr>
        <w:numPr>
          <w:ilvl w:val="0"/>
          <w:numId w:val="43"/>
        </w:numPr>
        <w:autoSpaceDE w:val="0"/>
        <w:spacing w:after="120"/>
        <w:ind w:left="397" w:hanging="397"/>
        <w:jc w:val="both"/>
        <w:rPr>
          <w:bCs/>
          <w:sz w:val="22"/>
          <w:szCs w:val="22"/>
        </w:rPr>
      </w:pPr>
      <w:r w:rsidRPr="00096496">
        <w:rPr>
          <w:bCs/>
          <w:sz w:val="22"/>
          <w:szCs w:val="22"/>
        </w:rPr>
        <w:t xml:space="preserve">Smluvní strany si ujednaly, že </w:t>
      </w:r>
      <w:proofErr w:type="spellStart"/>
      <w:r w:rsidRPr="00096496">
        <w:rPr>
          <w:bCs/>
          <w:sz w:val="22"/>
          <w:szCs w:val="22"/>
        </w:rPr>
        <w:t>ust</w:t>
      </w:r>
      <w:proofErr w:type="spellEnd"/>
      <w:r w:rsidRPr="00096496">
        <w:rPr>
          <w:bCs/>
          <w:sz w:val="22"/>
          <w:szCs w:val="22"/>
        </w:rPr>
        <w:t xml:space="preserve">. § 2126 a § 2127 zákona č. 89/2012 Sb., občanský zákoník, </w:t>
      </w:r>
      <w:r w:rsidR="000E282E" w:rsidRPr="00096496">
        <w:rPr>
          <w:bCs/>
          <w:sz w:val="22"/>
          <w:szCs w:val="22"/>
        </w:rPr>
        <w:t xml:space="preserve">v platném znění, </w:t>
      </w:r>
      <w:r w:rsidRPr="00096496">
        <w:rPr>
          <w:bCs/>
          <w:sz w:val="22"/>
          <w:szCs w:val="22"/>
        </w:rPr>
        <w:t xml:space="preserve">o svépomocném prodeji se v případě prodlení kupujícího s převzetím předmětu koupě nepoužije. </w:t>
      </w:r>
    </w:p>
    <w:p w:rsidR="008E355A" w:rsidRPr="00131C79" w:rsidRDefault="008E355A" w:rsidP="008E355A">
      <w:pPr>
        <w:pStyle w:val="Standard"/>
        <w:tabs>
          <w:tab w:val="left" w:pos="1920"/>
        </w:tabs>
        <w:jc w:val="both"/>
        <w:rPr>
          <w:sz w:val="22"/>
          <w:szCs w:val="22"/>
        </w:rPr>
      </w:pPr>
    </w:p>
    <w:p w:rsidR="008E355A" w:rsidRPr="00131C79" w:rsidRDefault="008E355A" w:rsidP="00E6750A">
      <w:pPr>
        <w:pStyle w:val="Zkladntext"/>
        <w:jc w:val="center"/>
        <w:rPr>
          <w:b/>
          <w:sz w:val="22"/>
          <w:szCs w:val="22"/>
        </w:rPr>
      </w:pPr>
      <w:r w:rsidRPr="00131C79">
        <w:rPr>
          <w:b/>
          <w:sz w:val="22"/>
          <w:szCs w:val="22"/>
        </w:rPr>
        <w:t xml:space="preserve">Článek </w:t>
      </w:r>
      <w:r w:rsidR="00131C79">
        <w:rPr>
          <w:b/>
          <w:sz w:val="22"/>
          <w:szCs w:val="22"/>
        </w:rPr>
        <w:t>7</w:t>
      </w:r>
      <w:r w:rsidRPr="00131C79">
        <w:rPr>
          <w:b/>
          <w:sz w:val="22"/>
          <w:szCs w:val="22"/>
        </w:rPr>
        <w:t>.</w:t>
      </w:r>
    </w:p>
    <w:p w:rsidR="008E355A" w:rsidRPr="00131C79" w:rsidRDefault="008E355A" w:rsidP="008E355A">
      <w:pPr>
        <w:spacing w:after="120"/>
        <w:jc w:val="center"/>
        <w:rPr>
          <w:b/>
          <w:sz w:val="22"/>
          <w:szCs w:val="22"/>
        </w:rPr>
      </w:pPr>
      <w:r w:rsidRPr="00131C79">
        <w:rPr>
          <w:b/>
          <w:sz w:val="22"/>
          <w:szCs w:val="22"/>
          <w:u w:val="single"/>
        </w:rPr>
        <w:t>Záruční podmínky</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Prodávající poskytuje na celý předmět této smlouvy záruku za jakost v délce </w:t>
      </w:r>
      <w:r w:rsidR="00096496">
        <w:rPr>
          <w:b/>
          <w:color w:val="000000"/>
          <w:sz w:val="22"/>
          <w:szCs w:val="22"/>
        </w:rPr>
        <w:t>60</w:t>
      </w:r>
      <w:r w:rsidRPr="00131C79">
        <w:rPr>
          <w:b/>
          <w:color w:val="000000"/>
          <w:sz w:val="22"/>
          <w:szCs w:val="22"/>
        </w:rPr>
        <w:t xml:space="preserve"> měsíců</w:t>
      </w:r>
      <w:r w:rsidRPr="00131C79">
        <w:rPr>
          <w:color w:val="000000"/>
          <w:sz w:val="22"/>
          <w:szCs w:val="22"/>
        </w:rPr>
        <w:t xml:space="preserve"> ode dne </w:t>
      </w:r>
      <w:r w:rsidRPr="00131C79">
        <w:rPr>
          <w:sz w:val="22"/>
          <w:szCs w:val="22"/>
        </w:rPr>
        <w:t xml:space="preserve">převzetí předmětu koupě kupujícím (ode dne </w:t>
      </w:r>
      <w:r w:rsidRPr="00131C79">
        <w:rPr>
          <w:color w:val="000000"/>
          <w:sz w:val="22"/>
          <w:szCs w:val="22"/>
        </w:rPr>
        <w:t>podpisu předávacího protokolu)</w:t>
      </w:r>
      <w:r w:rsidRPr="00131C79">
        <w:rPr>
          <w:sz w:val="22"/>
          <w:szCs w:val="22"/>
        </w:rPr>
        <w:t>.</w:t>
      </w:r>
    </w:p>
    <w:p w:rsidR="008E355A" w:rsidRPr="00131C79" w:rsidRDefault="008E355A" w:rsidP="00096496">
      <w:pPr>
        <w:pStyle w:val="Standard"/>
        <w:numPr>
          <w:ilvl w:val="0"/>
          <w:numId w:val="44"/>
        </w:numPr>
        <w:spacing w:after="120"/>
        <w:ind w:left="397" w:hanging="397"/>
        <w:jc w:val="both"/>
        <w:rPr>
          <w:sz w:val="22"/>
          <w:szCs w:val="22"/>
        </w:rPr>
      </w:pPr>
      <w:r w:rsidRPr="00131C79">
        <w:rPr>
          <w:sz w:val="22"/>
          <w:szCs w:val="22"/>
        </w:rPr>
        <w:t>V záruční době se prodávající zavazuje bezplatně a na svůj náklad a ke své tíži odstranit na předmětu koupě dle této smlouvy veškeré vady, které nebyly způsobeny vnějšími událostmi nebo provozováním předmětu koupě kupujícím v rozporu s návodem k obsluze předmětu koupě.</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Prodávající garantuje rychlost servisního zásahu, tj. dojezd do místa instalace předmětu koupě, detekce vady a projednání nutných servisních úkonů s osobou oprávněnou ve věcech technických za kupujícího, v záruční době nejpozději do </w:t>
      </w:r>
      <w:r w:rsidRPr="00131C79">
        <w:rPr>
          <w:b/>
          <w:color w:val="000000"/>
          <w:sz w:val="22"/>
          <w:szCs w:val="22"/>
        </w:rPr>
        <w:t xml:space="preserve">48 hodin </w:t>
      </w:r>
      <w:r w:rsidRPr="00131C79">
        <w:rPr>
          <w:color w:val="000000"/>
          <w:sz w:val="22"/>
          <w:szCs w:val="22"/>
        </w:rPr>
        <w:t xml:space="preserve">od okamžiku ohlášení vady kupujícím. Jednotlivé vady v záruční době musí být odstraněny nejpozději do </w:t>
      </w:r>
      <w:r w:rsidRPr="00131C79">
        <w:rPr>
          <w:b/>
          <w:color w:val="000000"/>
          <w:sz w:val="22"/>
          <w:szCs w:val="22"/>
        </w:rPr>
        <w:t>10 kalendářních dnů</w:t>
      </w:r>
      <w:r w:rsidRPr="00131C79">
        <w:rPr>
          <w:color w:val="000000"/>
          <w:sz w:val="22"/>
          <w:szCs w:val="22"/>
        </w:rPr>
        <w:t xml:space="preserve"> ode dne zahájení odstraňování vad, přičemž dnem zahájení odstraňování vad je den servisního zásahu, nedohodnou-li se smluvní strany písemně jinak.</w:t>
      </w:r>
    </w:p>
    <w:p w:rsidR="002A3E1F" w:rsidRPr="002A3E1F" w:rsidRDefault="008E355A" w:rsidP="00096496">
      <w:pPr>
        <w:pStyle w:val="Standard"/>
        <w:numPr>
          <w:ilvl w:val="0"/>
          <w:numId w:val="44"/>
        </w:numPr>
        <w:spacing w:after="120"/>
        <w:ind w:left="397" w:hanging="397"/>
        <w:jc w:val="both"/>
        <w:rPr>
          <w:sz w:val="22"/>
          <w:szCs w:val="22"/>
        </w:rPr>
      </w:pPr>
      <w:bookmarkStart w:id="3" w:name="_Hlk515206392"/>
      <w:r w:rsidRPr="00131C79">
        <w:rPr>
          <w:color w:val="000000"/>
          <w:sz w:val="22"/>
          <w:szCs w:val="22"/>
        </w:rPr>
        <w:t>Kontaktním místem prodávajícího pro nahlášení závad na předmětu koupě</w:t>
      </w:r>
      <w:bookmarkEnd w:id="3"/>
      <w:r w:rsidRPr="00131C79">
        <w:rPr>
          <w:color w:val="000000"/>
          <w:sz w:val="22"/>
          <w:szCs w:val="22"/>
        </w:rPr>
        <w:t xml:space="preserve">, na kterém je prodávající povinen přijímat oznamování vad a volby nároků kupujícího z vadného plnění v pracovní dny minimálně v době od 8.00 – 16.00 hod. se nachází </w:t>
      </w:r>
    </w:p>
    <w:p w:rsidR="002A3E1F" w:rsidRDefault="008E355A" w:rsidP="00096496">
      <w:pPr>
        <w:pStyle w:val="Standard"/>
        <w:spacing w:after="120"/>
        <w:ind w:left="397"/>
        <w:jc w:val="both"/>
        <w:rPr>
          <w:color w:val="000000"/>
          <w:sz w:val="22"/>
          <w:szCs w:val="22"/>
        </w:rPr>
      </w:pPr>
      <w:r w:rsidRPr="00131C79">
        <w:rPr>
          <w:color w:val="000000"/>
          <w:sz w:val="22"/>
          <w:szCs w:val="22"/>
        </w:rPr>
        <w:t>na adrese:</w:t>
      </w:r>
      <w:r w:rsidR="002A3E1F">
        <w:rPr>
          <w:color w:val="000000"/>
          <w:sz w:val="22"/>
          <w:szCs w:val="22"/>
        </w:rPr>
        <w:t xml:space="preserve"> </w:t>
      </w:r>
      <w:r w:rsidRPr="00131C79">
        <w:rPr>
          <w:color w:val="000000"/>
          <w:sz w:val="22"/>
          <w:szCs w:val="22"/>
        </w:rPr>
        <w:t>……………………………………………………………….</w:t>
      </w:r>
    </w:p>
    <w:p w:rsidR="002A3E1F" w:rsidRDefault="002A3E1F" w:rsidP="00096496">
      <w:pPr>
        <w:pStyle w:val="Standard"/>
        <w:spacing w:after="120"/>
        <w:ind w:left="397"/>
        <w:jc w:val="both"/>
        <w:rPr>
          <w:color w:val="000000"/>
          <w:sz w:val="22"/>
          <w:szCs w:val="22"/>
        </w:rPr>
      </w:pPr>
      <w:r>
        <w:rPr>
          <w:color w:val="000000"/>
          <w:sz w:val="22"/>
          <w:szCs w:val="22"/>
        </w:rPr>
        <w:t>t</w:t>
      </w:r>
      <w:r w:rsidR="008E355A" w:rsidRPr="00131C79">
        <w:rPr>
          <w:color w:val="000000"/>
          <w:sz w:val="22"/>
          <w:szCs w:val="22"/>
        </w:rPr>
        <w:t>el.</w:t>
      </w:r>
      <w:proofErr w:type="gramStart"/>
      <w:r w:rsidR="008E355A" w:rsidRPr="00131C79">
        <w:rPr>
          <w:color w:val="000000"/>
          <w:sz w:val="22"/>
          <w:szCs w:val="22"/>
        </w:rPr>
        <w:t xml:space="preserve"> ..</w:t>
      </w:r>
      <w:proofErr w:type="gramEnd"/>
      <w:r w:rsidR="008E355A" w:rsidRPr="00131C79">
        <w:rPr>
          <w:color w:val="000000"/>
          <w:sz w:val="22"/>
          <w:szCs w:val="22"/>
        </w:rPr>
        <w:t>………………………….</w:t>
      </w:r>
    </w:p>
    <w:p w:rsidR="008E355A" w:rsidRPr="00131C79" w:rsidRDefault="008E355A" w:rsidP="00096496">
      <w:pPr>
        <w:pStyle w:val="Standard"/>
        <w:spacing w:after="120"/>
        <w:ind w:left="397"/>
        <w:jc w:val="both"/>
        <w:rPr>
          <w:sz w:val="22"/>
          <w:szCs w:val="22"/>
        </w:rPr>
      </w:pPr>
      <w:r w:rsidRPr="00131C79">
        <w:rPr>
          <w:color w:val="000000"/>
          <w:sz w:val="22"/>
          <w:szCs w:val="22"/>
        </w:rPr>
        <w:t>e-mail: ………………………………………………</w:t>
      </w:r>
      <w:r w:rsidRPr="00131C79">
        <w:rPr>
          <w:b/>
          <w:color w:val="000000"/>
          <w:sz w:val="22"/>
          <w:szCs w:val="22"/>
        </w:rPr>
        <w:t xml:space="preserve"> </w:t>
      </w:r>
    </w:p>
    <w:p w:rsidR="008E355A" w:rsidRPr="00131C79" w:rsidRDefault="008E355A" w:rsidP="00096496">
      <w:pPr>
        <w:pStyle w:val="Standard"/>
        <w:numPr>
          <w:ilvl w:val="0"/>
          <w:numId w:val="44"/>
        </w:numPr>
        <w:spacing w:after="120"/>
        <w:ind w:left="397" w:hanging="397"/>
        <w:jc w:val="both"/>
        <w:rPr>
          <w:sz w:val="22"/>
          <w:szCs w:val="22"/>
        </w:rPr>
      </w:pPr>
      <w:r w:rsidRPr="00131C79">
        <w:rPr>
          <w:sz w:val="22"/>
          <w:szCs w:val="22"/>
        </w:rPr>
        <w:t xml:space="preserve">Prodávající je povinen odstraňovat jednotlivé vady v místě plnění (dodání předmětu koupě); není-li to prokazatelně technicky možné, vadnou část předmětu koupě prodávající protokolárně převezme do opravy po písemném odsouhlasení navrženého postupu kupujícím. </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Smluvní strany si ujednaly, že se mezi nimi nepoužije </w:t>
      </w:r>
      <w:proofErr w:type="spellStart"/>
      <w:r w:rsidRPr="00131C79">
        <w:rPr>
          <w:color w:val="000000"/>
          <w:sz w:val="22"/>
          <w:szCs w:val="22"/>
        </w:rPr>
        <w:t>ust</w:t>
      </w:r>
      <w:proofErr w:type="spellEnd"/>
      <w:r w:rsidRPr="00131C79">
        <w:rPr>
          <w:color w:val="000000"/>
          <w:sz w:val="22"/>
          <w:szCs w:val="22"/>
        </w:rPr>
        <w:t xml:space="preserve">. § 2110 zákona č. 89/2012 Sb., občanský zákoník, </w:t>
      </w:r>
      <w:r w:rsidR="00131C79" w:rsidRPr="00131C79">
        <w:rPr>
          <w:color w:val="000000"/>
          <w:sz w:val="22"/>
          <w:szCs w:val="22"/>
        </w:rPr>
        <w:t>v platném znění</w:t>
      </w:r>
      <w:r w:rsidRPr="00131C79">
        <w:rPr>
          <w:color w:val="000000"/>
          <w:sz w:val="22"/>
          <w:szCs w:val="22"/>
        </w:rPr>
        <w:t>; kupující je tedy oprávněn pro vady odstoupit od této smlouvy nebo požadovat dodání nového předmětu koupě nebo jeho části bez ohledu na skutečnost, zda může předmět koupě nebo jeho část vrátit, popř. vrátit jej ve stavu, v jakém jej obdržel.</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Právo odstoupit od této smlouvy má kupující i tehdy, jestliže jej prodávající ujistil, že předmět koupě má určité vlastnosti, zejména vlastnosti kupujícím vymíněné, nebo že nemá žádné vady, a toto ujištění se ukáže nepravdivým. </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Kupující má právo na náhradu nutných nákladů, které mu vznikly v souvislosti s uplatněním práv z odpovědnosti za vady.</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Uplatněním práv z odpovědnosti za vady není dotčeno právo na náhradu škody způsobené kupujícímu vadami. </w:t>
      </w:r>
    </w:p>
    <w:p w:rsidR="00E6750A" w:rsidRPr="00131C79" w:rsidRDefault="00E6750A" w:rsidP="00E6750A">
      <w:pPr>
        <w:pStyle w:val="Zkladntext"/>
        <w:ind w:left="709"/>
        <w:rPr>
          <w:b/>
          <w:sz w:val="22"/>
          <w:szCs w:val="22"/>
        </w:rPr>
      </w:pPr>
    </w:p>
    <w:p w:rsidR="008E355A" w:rsidRPr="00131C79" w:rsidRDefault="008E355A" w:rsidP="00131C79">
      <w:pPr>
        <w:pStyle w:val="Zkladntext"/>
        <w:jc w:val="center"/>
        <w:rPr>
          <w:b/>
          <w:sz w:val="22"/>
          <w:szCs w:val="22"/>
        </w:rPr>
      </w:pPr>
      <w:r w:rsidRPr="00131C79">
        <w:rPr>
          <w:b/>
          <w:sz w:val="22"/>
          <w:szCs w:val="22"/>
        </w:rPr>
        <w:t xml:space="preserve">Článek </w:t>
      </w:r>
      <w:r w:rsidR="00131C79" w:rsidRPr="00131C79">
        <w:rPr>
          <w:b/>
          <w:sz w:val="22"/>
          <w:szCs w:val="22"/>
        </w:rPr>
        <w:t>8</w:t>
      </w:r>
      <w:r w:rsidRPr="00131C79">
        <w:rPr>
          <w:b/>
          <w:sz w:val="22"/>
          <w:szCs w:val="22"/>
        </w:rPr>
        <w:t>.</w:t>
      </w:r>
    </w:p>
    <w:p w:rsidR="008E355A" w:rsidRPr="00131C79" w:rsidRDefault="008E355A" w:rsidP="008E355A">
      <w:pPr>
        <w:spacing w:after="120"/>
        <w:jc w:val="center"/>
        <w:rPr>
          <w:b/>
          <w:sz w:val="22"/>
          <w:szCs w:val="22"/>
          <w:u w:val="single"/>
          <w:lang w:val="en-US" w:eastAsia="en-US"/>
        </w:rPr>
      </w:pPr>
      <w:r w:rsidRPr="00131C79">
        <w:rPr>
          <w:b/>
          <w:sz w:val="22"/>
          <w:szCs w:val="22"/>
          <w:u w:val="single"/>
          <w:lang w:eastAsia="en-US"/>
        </w:rPr>
        <w:t>Práva a povinnosti smluvních stran</w:t>
      </w:r>
    </w:p>
    <w:p w:rsidR="008E355A" w:rsidRPr="00131C79" w:rsidRDefault="008E355A" w:rsidP="00096496">
      <w:pPr>
        <w:numPr>
          <w:ilvl w:val="1"/>
          <w:numId w:val="45"/>
        </w:numPr>
        <w:tabs>
          <w:tab w:val="left" w:pos="426"/>
          <w:tab w:val="left" w:pos="1644"/>
        </w:tabs>
        <w:suppressAutoHyphens/>
        <w:autoSpaceDE w:val="0"/>
        <w:spacing w:after="120"/>
        <w:ind w:left="397" w:hanging="397"/>
        <w:jc w:val="both"/>
        <w:rPr>
          <w:rFonts w:eastAsia="TimesNewRomanPSMT"/>
          <w:sz w:val="22"/>
          <w:szCs w:val="22"/>
        </w:rPr>
      </w:pPr>
      <w:r w:rsidRPr="00131C79">
        <w:rPr>
          <w:sz w:val="22"/>
          <w:szCs w:val="22"/>
        </w:rPr>
        <w:t>Prodávající potvrzuje, že se v plném rozsahu seznámil s rozsahem a povahou předmětu závazku, že jsou mu známy veškeré technické, kvalitativní a jiné podmínky nezbytné k jeho provedení, a že disponuje takovými kapacitami a odbornými znalostmi, které jsou k tomu nezbytné.</w:t>
      </w:r>
    </w:p>
    <w:p w:rsidR="008E355A" w:rsidRPr="00131C79" w:rsidRDefault="008E355A" w:rsidP="00096496">
      <w:pPr>
        <w:numPr>
          <w:ilvl w:val="1"/>
          <w:numId w:val="45"/>
        </w:numPr>
        <w:tabs>
          <w:tab w:val="left" w:pos="426"/>
          <w:tab w:val="left" w:pos="1644"/>
        </w:tabs>
        <w:suppressAutoHyphens/>
        <w:autoSpaceDE w:val="0"/>
        <w:spacing w:after="120"/>
        <w:ind w:left="397" w:hanging="397"/>
        <w:jc w:val="both"/>
        <w:rPr>
          <w:rFonts w:eastAsia="TimesNewRomanPSMT"/>
          <w:sz w:val="22"/>
          <w:szCs w:val="22"/>
        </w:rPr>
      </w:pPr>
      <w:r w:rsidRPr="00131C79">
        <w:rPr>
          <w:sz w:val="22"/>
          <w:szCs w:val="22"/>
        </w:rPr>
        <w:t xml:space="preserve">Prodávající je povinen provést po dodání předmětu koupě a jeho instalaci úklid místa plnění a odvoz všech obalů, odpadů a dalších materiálů používaných při plnění jeho povinností podle této smlouvy, a to v souladu s příslušnými ustanoveními zákona č. 185/2001 Sb., o odpadech a o změně některých dalších zákonů, ve znění pozdějších předpisů. </w:t>
      </w:r>
    </w:p>
    <w:p w:rsidR="008E355A" w:rsidRPr="00131C79" w:rsidRDefault="008E355A" w:rsidP="008E355A">
      <w:pPr>
        <w:pStyle w:val="Zkladntextodsazen21"/>
        <w:keepNext/>
        <w:tabs>
          <w:tab w:val="center" w:pos="4535"/>
          <w:tab w:val="left" w:pos="5420"/>
        </w:tabs>
        <w:ind w:firstLine="0"/>
        <w:jc w:val="center"/>
        <w:rPr>
          <w:rFonts w:ascii="Times New Roman" w:hAnsi="Times New Roman" w:cs="Times New Roman"/>
          <w:b/>
        </w:rPr>
      </w:pPr>
    </w:p>
    <w:p w:rsidR="008E355A" w:rsidRPr="00131C79" w:rsidRDefault="008E355A" w:rsidP="00131C79">
      <w:pPr>
        <w:pStyle w:val="Zkladntext"/>
        <w:jc w:val="center"/>
        <w:rPr>
          <w:b/>
          <w:sz w:val="22"/>
          <w:szCs w:val="22"/>
        </w:rPr>
      </w:pPr>
      <w:r w:rsidRPr="00131C79">
        <w:rPr>
          <w:b/>
          <w:sz w:val="22"/>
          <w:szCs w:val="22"/>
        </w:rPr>
        <w:t xml:space="preserve">Článek </w:t>
      </w:r>
      <w:r w:rsidR="00131C79" w:rsidRPr="00131C79">
        <w:rPr>
          <w:b/>
          <w:sz w:val="22"/>
          <w:szCs w:val="22"/>
        </w:rPr>
        <w:t>9</w:t>
      </w:r>
      <w:r w:rsidRPr="00131C79">
        <w:rPr>
          <w:b/>
          <w:sz w:val="22"/>
          <w:szCs w:val="22"/>
        </w:rPr>
        <w:t>.</w:t>
      </w:r>
    </w:p>
    <w:p w:rsidR="008E355A" w:rsidRPr="00131C79" w:rsidRDefault="008E355A" w:rsidP="008E355A">
      <w:pPr>
        <w:pStyle w:val="Zkladntextodsazen21"/>
        <w:keepNext/>
        <w:spacing w:after="120"/>
        <w:ind w:firstLine="0"/>
        <w:jc w:val="center"/>
        <w:rPr>
          <w:rFonts w:ascii="Times New Roman" w:hAnsi="Times New Roman" w:cs="Times New Roman"/>
          <w:b/>
          <w:u w:val="single"/>
        </w:rPr>
      </w:pPr>
      <w:r w:rsidRPr="00131C79">
        <w:rPr>
          <w:rFonts w:ascii="Times New Roman" w:hAnsi="Times New Roman" w:cs="Times New Roman"/>
          <w:b/>
          <w:u w:val="single"/>
        </w:rPr>
        <w:t>Smluvní pokuty a úrok z prodlení</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color w:val="000000"/>
          <w:sz w:val="22"/>
          <w:szCs w:val="22"/>
        </w:rPr>
        <w:t xml:space="preserve">Smluvní strany si pro případ porušení smluvních povinností ujednávají dále uvedené smluvní pokuty. Ani jedna ze smluvních stran ujednané smluvní pokuty nepovažuje za nepřiměřené s ohledem na hodnotu jednotlivých utvrzovaných smluvních povinností. </w:t>
      </w:r>
    </w:p>
    <w:p w:rsidR="008E355A" w:rsidRPr="00131C79" w:rsidRDefault="008E355A" w:rsidP="00096496">
      <w:pPr>
        <w:pStyle w:val="Standard"/>
        <w:numPr>
          <w:ilvl w:val="0"/>
          <w:numId w:val="47"/>
        </w:numPr>
        <w:spacing w:after="120"/>
        <w:ind w:left="397" w:hanging="397"/>
        <w:jc w:val="both"/>
        <w:rPr>
          <w:sz w:val="22"/>
          <w:szCs w:val="22"/>
        </w:rPr>
      </w:pPr>
      <w:r w:rsidRPr="00131C79">
        <w:rPr>
          <w:sz w:val="22"/>
          <w:szCs w:val="22"/>
        </w:rPr>
        <w:t>Nedodá-li prodávající kupujícímu předmět koupě v termínu sjednaném v </w:t>
      </w:r>
      <w:proofErr w:type="spellStart"/>
      <w:r w:rsidRPr="00131C79">
        <w:rPr>
          <w:sz w:val="22"/>
          <w:szCs w:val="22"/>
        </w:rPr>
        <w:t>ust</w:t>
      </w:r>
      <w:proofErr w:type="spellEnd"/>
      <w:r w:rsidRPr="00131C79">
        <w:rPr>
          <w:sz w:val="22"/>
          <w:szCs w:val="22"/>
        </w:rPr>
        <w:t xml:space="preserve">. Článku </w:t>
      </w:r>
      <w:r w:rsidR="00131C79" w:rsidRPr="00131C79">
        <w:rPr>
          <w:sz w:val="22"/>
          <w:szCs w:val="22"/>
        </w:rPr>
        <w:t>6</w:t>
      </w:r>
      <w:r w:rsidRPr="00131C79">
        <w:rPr>
          <w:sz w:val="22"/>
          <w:szCs w:val="22"/>
        </w:rPr>
        <w:t>. odst. 1. této smlouvy, sjednávají smluvní strany smluvní pokutu ve výši 1% z celkové kupní ceny včetně DPH za každý den prodlení. Trvá-li prodlení prodávajícího v dodání předmětu koupě kupujícímu 11 dnů a více od termínu pro dodání předmětu koupě sjednaném v </w:t>
      </w:r>
      <w:proofErr w:type="spellStart"/>
      <w:r w:rsidRPr="00131C79">
        <w:rPr>
          <w:sz w:val="22"/>
          <w:szCs w:val="22"/>
        </w:rPr>
        <w:t>ust</w:t>
      </w:r>
      <w:proofErr w:type="spellEnd"/>
      <w:r w:rsidRPr="00131C79">
        <w:rPr>
          <w:sz w:val="22"/>
          <w:szCs w:val="22"/>
        </w:rPr>
        <w:t xml:space="preserve">. Článku </w:t>
      </w:r>
      <w:r w:rsidR="00131C79" w:rsidRPr="00131C79">
        <w:rPr>
          <w:sz w:val="22"/>
          <w:szCs w:val="22"/>
        </w:rPr>
        <w:t>6</w:t>
      </w:r>
      <w:r w:rsidRPr="00131C79">
        <w:rPr>
          <w:sz w:val="22"/>
          <w:szCs w:val="22"/>
        </w:rPr>
        <w:t xml:space="preserve">. odst. 1. této smlouvy, sjednávají smluvní strany smluvní pokutu ve výši 5% z celkové kupní ceny včetně DPH za každý den prodlení, neboť na včasném dodání předmětu koupě je odvislé </w:t>
      </w:r>
      <w:r w:rsidR="00131C79" w:rsidRPr="00131C79">
        <w:rPr>
          <w:sz w:val="22"/>
          <w:szCs w:val="22"/>
        </w:rPr>
        <w:t xml:space="preserve">řádné a plné </w:t>
      </w:r>
      <w:r w:rsidRPr="00131C79">
        <w:rPr>
          <w:sz w:val="22"/>
          <w:szCs w:val="22"/>
        </w:rPr>
        <w:t>užívání nově vybudované</w:t>
      </w:r>
      <w:r w:rsidR="00131C79" w:rsidRPr="00131C79">
        <w:rPr>
          <w:sz w:val="22"/>
          <w:szCs w:val="22"/>
        </w:rPr>
        <w:t>ho pavilonu základní školy</w:t>
      </w:r>
      <w:r w:rsidRPr="00131C79">
        <w:rPr>
          <w:sz w:val="22"/>
          <w:szCs w:val="22"/>
        </w:rPr>
        <w:t xml:space="preserve"> od </w:t>
      </w:r>
      <w:r w:rsidR="00131C79" w:rsidRPr="00131C79">
        <w:rPr>
          <w:sz w:val="22"/>
          <w:szCs w:val="22"/>
        </w:rPr>
        <w:t>školního roku 2018/2019</w:t>
      </w:r>
      <w:r w:rsidRPr="00131C79">
        <w:rPr>
          <w:sz w:val="22"/>
          <w:szCs w:val="22"/>
        </w:rPr>
        <w:t xml:space="preserve">. </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sz w:val="22"/>
          <w:szCs w:val="22"/>
        </w:rPr>
        <w:t xml:space="preserve">V případě prodlení kupujícího s úhradou řádně </w:t>
      </w:r>
      <w:r w:rsidR="00131C79" w:rsidRPr="00131C79">
        <w:rPr>
          <w:rFonts w:ascii="Times New Roman" w:hAnsi="Times New Roman"/>
          <w:sz w:val="22"/>
          <w:szCs w:val="22"/>
        </w:rPr>
        <w:t xml:space="preserve">a oprávněně </w:t>
      </w:r>
      <w:r w:rsidRPr="00131C79">
        <w:rPr>
          <w:rFonts w:ascii="Times New Roman" w:hAnsi="Times New Roman"/>
          <w:sz w:val="22"/>
          <w:szCs w:val="22"/>
        </w:rPr>
        <w:t xml:space="preserve">vystavené faktury je kupující povinen uhradit prodávajícímu úrok z prodlení ve výši </w:t>
      </w:r>
      <w:r w:rsidR="00983451">
        <w:rPr>
          <w:rFonts w:ascii="Times New Roman" w:hAnsi="Times New Roman"/>
          <w:sz w:val="22"/>
          <w:szCs w:val="22"/>
        </w:rPr>
        <w:t>1</w:t>
      </w:r>
      <w:r w:rsidRPr="00131C79">
        <w:rPr>
          <w:rFonts w:ascii="Times New Roman" w:hAnsi="Times New Roman"/>
          <w:sz w:val="22"/>
          <w:szCs w:val="22"/>
        </w:rPr>
        <w:t>,</w:t>
      </w:r>
      <w:r w:rsidR="00983451">
        <w:rPr>
          <w:rFonts w:ascii="Times New Roman" w:hAnsi="Times New Roman"/>
          <w:sz w:val="22"/>
          <w:szCs w:val="22"/>
        </w:rPr>
        <w:t>0</w:t>
      </w:r>
      <w:r w:rsidRPr="00131C79">
        <w:rPr>
          <w:rFonts w:ascii="Times New Roman" w:hAnsi="Times New Roman"/>
          <w:sz w:val="22"/>
          <w:szCs w:val="22"/>
        </w:rPr>
        <w:t xml:space="preserve"> % z dlužné (fakturované) částky za každý i započatý den prodlení.</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color w:val="000000"/>
          <w:sz w:val="22"/>
          <w:szCs w:val="22"/>
        </w:rPr>
        <w:t xml:space="preserve">V případě prodlení prodávajícího s odstraněním jakékoliv vady předmětu koupě oproti lhůtám uvedeným v této smlouvě, popř. v případě vad zjištěných v době předání předmětu koupě oproti lhůtám uvedeným v předávacím protokolu, je prodávající povinen </w:t>
      </w:r>
      <w:r w:rsidRPr="00131C79">
        <w:rPr>
          <w:rFonts w:ascii="Times New Roman" w:hAnsi="Times New Roman"/>
          <w:sz w:val="22"/>
          <w:szCs w:val="22"/>
        </w:rPr>
        <w:t xml:space="preserve">uhradit </w:t>
      </w:r>
      <w:r w:rsidRPr="00131C79">
        <w:rPr>
          <w:rFonts w:ascii="Times New Roman" w:hAnsi="Times New Roman"/>
          <w:color w:val="000000"/>
          <w:sz w:val="22"/>
          <w:szCs w:val="22"/>
        </w:rPr>
        <w:t>kupujícímu smluvní pokutu ve výši 1.000,- Kč za každý i započatý den prodlení a za každý případ samostatně.</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sz w:val="22"/>
          <w:szCs w:val="22"/>
        </w:rPr>
        <w:t>V případě jiného porušení jakékoliv smluvní povinnosti prodávajícím, kterou smluvní strany podle této smlouvy považují za podstatné porušení této smlouvy, je prodávající povinen uhradit kupujícímu jednorázovou smluvní pokutu ve výši 1.000,-Kč za každý takový případ zvlášť.</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snapToGrid w:val="0"/>
          <w:sz w:val="22"/>
          <w:szCs w:val="22"/>
        </w:rPr>
        <w:t>V případě, že v důsledku nesplnění jakékoliv povinnosti prodávajícího podle této smlouvy vznikne kupujícímu škoda či mu bude vyměřena poskytovatelem dotace, orgánem kontrolujícím dodržení podmínek dotace či jakýmkoliv jiným orgánem veřejné správy jakákoliv sankce (odvod, krácení dotace, pokuta, atd.) či kupujícímu vzniknou jiné náklady, je prodávající povinen ji v plné výši uhradit kupujícímu.</w:t>
      </w:r>
    </w:p>
    <w:p w:rsidR="008E355A" w:rsidRPr="00131C79" w:rsidRDefault="008E355A" w:rsidP="00096496">
      <w:pPr>
        <w:numPr>
          <w:ilvl w:val="0"/>
          <w:numId w:val="47"/>
        </w:numPr>
        <w:spacing w:after="120"/>
        <w:ind w:left="397" w:hanging="397"/>
        <w:jc w:val="both"/>
        <w:rPr>
          <w:sz w:val="22"/>
          <w:szCs w:val="22"/>
        </w:rPr>
      </w:pPr>
      <w:r w:rsidRPr="00131C79">
        <w:rPr>
          <w:sz w:val="22"/>
          <w:szCs w:val="22"/>
        </w:rPr>
        <w:t xml:space="preserve">Sjednáním smluvních pokut podle tohoto článku smlouvy není dotčeno právo oprávněné smluvní strany na náhradu škody vzniklé v příčinné souvislosti s poručením smluvní povinnosti utvrzované smluvní pokutou. Smluvní strany se dohodly, že </w:t>
      </w:r>
      <w:proofErr w:type="spellStart"/>
      <w:r w:rsidRPr="00131C79">
        <w:rPr>
          <w:sz w:val="22"/>
          <w:szCs w:val="22"/>
        </w:rPr>
        <w:t>ust</w:t>
      </w:r>
      <w:proofErr w:type="spellEnd"/>
      <w:r w:rsidRPr="00131C79">
        <w:rPr>
          <w:sz w:val="22"/>
          <w:szCs w:val="22"/>
        </w:rPr>
        <w:t xml:space="preserve">. § 2050 zákona č. 89/2012 Sb., občanský zákoník, </w:t>
      </w:r>
      <w:r w:rsidR="00131C79" w:rsidRPr="00131C79">
        <w:rPr>
          <w:sz w:val="22"/>
          <w:szCs w:val="22"/>
        </w:rPr>
        <w:t xml:space="preserve">v platném znění, </w:t>
      </w:r>
      <w:r w:rsidRPr="00131C79">
        <w:rPr>
          <w:sz w:val="22"/>
          <w:szCs w:val="22"/>
        </w:rPr>
        <w:t>se nepoužije.</w:t>
      </w:r>
    </w:p>
    <w:p w:rsidR="008E355A" w:rsidRPr="00131C79" w:rsidRDefault="008E355A" w:rsidP="008E355A">
      <w:pPr>
        <w:pStyle w:val="Zkladntextodsazen21"/>
        <w:ind w:firstLine="0"/>
        <w:jc w:val="center"/>
        <w:rPr>
          <w:rFonts w:ascii="Times New Roman" w:hAnsi="Times New Roman" w:cs="Times New Roman"/>
          <w:b/>
        </w:rPr>
      </w:pPr>
    </w:p>
    <w:p w:rsidR="008E355A" w:rsidRPr="00131C79" w:rsidRDefault="008E355A" w:rsidP="00131C79">
      <w:pPr>
        <w:pStyle w:val="Zkladntext"/>
        <w:jc w:val="center"/>
        <w:rPr>
          <w:b/>
          <w:sz w:val="22"/>
          <w:szCs w:val="22"/>
        </w:rPr>
      </w:pPr>
      <w:r w:rsidRPr="00131C79">
        <w:rPr>
          <w:b/>
          <w:sz w:val="22"/>
          <w:szCs w:val="22"/>
        </w:rPr>
        <w:t xml:space="preserve">Článek </w:t>
      </w:r>
      <w:r w:rsidR="00131C79" w:rsidRPr="00131C79">
        <w:rPr>
          <w:b/>
          <w:sz w:val="22"/>
          <w:szCs w:val="22"/>
        </w:rPr>
        <w:t>10</w:t>
      </w:r>
      <w:r w:rsidRPr="00131C79">
        <w:rPr>
          <w:b/>
          <w:sz w:val="22"/>
          <w:szCs w:val="22"/>
        </w:rPr>
        <w:t>.</w:t>
      </w:r>
    </w:p>
    <w:p w:rsidR="008E355A" w:rsidRPr="00131C79" w:rsidRDefault="008E355A" w:rsidP="008E355A">
      <w:pPr>
        <w:pStyle w:val="Zkladntextodsazen21"/>
        <w:keepNext/>
        <w:spacing w:after="120"/>
        <w:ind w:firstLine="0"/>
        <w:jc w:val="center"/>
        <w:rPr>
          <w:rFonts w:ascii="Times New Roman" w:hAnsi="Times New Roman" w:cs="Times New Roman"/>
          <w:b/>
          <w:u w:val="single"/>
        </w:rPr>
      </w:pPr>
      <w:r w:rsidRPr="00131C79">
        <w:rPr>
          <w:rFonts w:ascii="Times New Roman" w:eastAsia="Calibri" w:hAnsi="Times New Roman" w:cs="Times New Roman"/>
          <w:b/>
          <w:u w:val="single"/>
          <w:lang w:eastAsia="en-US"/>
        </w:rPr>
        <w:t>Předčasné ukončení smlouvy</w:t>
      </w:r>
    </w:p>
    <w:p w:rsidR="008E355A" w:rsidRPr="00131C79" w:rsidRDefault="008E355A" w:rsidP="00096496">
      <w:pPr>
        <w:numPr>
          <w:ilvl w:val="0"/>
          <w:numId w:val="46"/>
        </w:numPr>
        <w:spacing w:after="120"/>
        <w:ind w:left="397" w:hanging="397"/>
        <w:jc w:val="both"/>
        <w:rPr>
          <w:rFonts w:eastAsia="Calibri"/>
          <w:sz w:val="22"/>
          <w:szCs w:val="22"/>
          <w:lang w:eastAsia="en-US"/>
        </w:rPr>
      </w:pPr>
      <w:r w:rsidRPr="00131C79">
        <w:rPr>
          <w:rFonts w:eastAsia="Calibri"/>
          <w:sz w:val="22"/>
          <w:szCs w:val="22"/>
          <w:lang w:eastAsia="en-US"/>
        </w:rPr>
        <w:t>Tato smlouva může být ukončena písemnou dohodou smluvních stran.</w:t>
      </w:r>
    </w:p>
    <w:p w:rsidR="008E355A" w:rsidRPr="00131C79" w:rsidRDefault="008E355A" w:rsidP="00096496">
      <w:pPr>
        <w:numPr>
          <w:ilvl w:val="0"/>
          <w:numId w:val="46"/>
        </w:numPr>
        <w:ind w:left="397" w:hanging="397"/>
        <w:contextualSpacing/>
        <w:jc w:val="both"/>
        <w:rPr>
          <w:rFonts w:eastAsia="Calibri"/>
          <w:sz w:val="22"/>
          <w:szCs w:val="22"/>
          <w:lang w:eastAsia="en-US"/>
        </w:rPr>
      </w:pPr>
      <w:r w:rsidRPr="00131C79">
        <w:rPr>
          <w:bCs/>
          <w:sz w:val="22"/>
          <w:szCs w:val="22"/>
        </w:rPr>
        <w:t xml:space="preserve">Smluvní strany se </w:t>
      </w:r>
      <w:r w:rsidRPr="00131C79">
        <w:rPr>
          <w:sz w:val="22"/>
          <w:szCs w:val="22"/>
        </w:rPr>
        <w:t>v souladu s </w:t>
      </w:r>
      <w:proofErr w:type="spellStart"/>
      <w:r w:rsidRPr="00131C79">
        <w:rPr>
          <w:sz w:val="22"/>
          <w:szCs w:val="22"/>
        </w:rPr>
        <w:t>ust</w:t>
      </w:r>
      <w:proofErr w:type="spellEnd"/>
      <w:r w:rsidRPr="00131C79">
        <w:rPr>
          <w:sz w:val="22"/>
          <w:szCs w:val="22"/>
        </w:rPr>
        <w:t xml:space="preserve">. § 2001 zákona č. 89/2012 Sb., občanský zákoník, </w:t>
      </w:r>
      <w:r w:rsidR="00131C79" w:rsidRPr="00131C79">
        <w:rPr>
          <w:sz w:val="22"/>
          <w:szCs w:val="22"/>
        </w:rPr>
        <w:t xml:space="preserve">v platném znění, </w:t>
      </w:r>
      <w:r w:rsidRPr="00131C79">
        <w:rPr>
          <w:sz w:val="22"/>
          <w:szCs w:val="22"/>
        </w:rPr>
        <w:t xml:space="preserve">dohodly, že kupující je oprávněn </w:t>
      </w:r>
      <w:r w:rsidRPr="00131C79">
        <w:rPr>
          <w:bCs/>
          <w:sz w:val="22"/>
          <w:szCs w:val="22"/>
        </w:rPr>
        <w:t>odstoupit od této smlouvy pro její podstatné porušení prodávajícím, přičemž podstatným porušením se rozumí zejména:</w:t>
      </w:r>
    </w:p>
    <w:p w:rsidR="008E355A" w:rsidRPr="00131C79" w:rsidRDefault="008E355A" w:rsidP="00096496">
      <w:pPr>
        <w:pStyle w:val="Odstavecseseznamem"/>
        <w:numPr>
          <w:ilvl w:val="1"/>
          <w:numId w:val="50"/>
        </w:numPr>
        <w:spacing w:after="200" w:line="276" w:lineRule="auto"/>
        <w:ind w:left="851"/>
        <w:jc w:val="both"/>
        <w:rPr>
          <w:rFonts w:ascii="Times New Roman" w:hAnsi="Times New Roman"/>
          <w:b/>
          <w:bCs/>
          <w:sz w:val="22"/>
          <w:szCs w:val="22"/>
        </w:rPr>
      </w:pPr>
      <w:r w:rsidRPr="00131C79">
        <w:rPr>
          <w:rFonts w:ascii="Times New Roman" w:hAnsi="Times New Roman"/>
          <w:bCs/>
          <w:sz w:val="22"/>
          <w:szCs w:val="22"/>
        </w:rPr>
        <w:t xml:space="preserve">prodlení prodávajícího s termínem plněním dle </w:t>
      </w:r>
      <w:proofErr w:type="spellStart"/>
      <w:r w:rsidRPr="00131C79">
        <w:rPr>
          <w:rFonts w:ascii="Times New Roman" w:hAnsi="Times New Roman"/>
          <w:bCs/>
          <w:sz w:val="22"/>
          <w:szCs w:val="22"/>
        </w:rPr>
        <w:t>ust</w:t>
      </w:r>
      <w:proofErr w:type="spellEnd"/>
      <w:r w:rsidRPr="00131C79">
        <w:rPr>
          <w:rFonts w:ascii="Times New Roman" w:hAnsi="Times New Roman"/>
          <w:bCs/>
          <w:sz w:val="22"/>
          <w:szCs w:val="22"/>
        </w:rPr>
        <w:t xml:space="preserve">. Článku </w:t>
      </w:r>
      <w:r w:rsidR="00131C79" w:rsidRPr="00131C79">
        <w:rPr>
          <w:rFonts w:ascii="Times New Roman" w:hAnsi="Times New Roman"/>
          <w:bCs/>
          <w:sz w:val="22"/>
          <w:szCs w:val="22"/>
        </w:rPr>
        <w:t>6</w:t>
      </w:r>
      <w:r w:rsidRPr="00131C79">
        <w:rPr>
          <w:rFonts w:ascii="Times New Roman" w:hAnsi="Times New Roman"/>
          <w:bCs/>
          <w:sz w:val="22"/>
          <w:szCs w:val="22"/>
        </w:rPr>
        <w:t>. odst. 1 této smlouvy,</w:t>
      </w:r>
    </w:p>
    <w:p w:rsidR="008E355A" w:rsidRPr="00131C79" w:rsidRDefault="008E355A" w:rsidP="00096496">
      <w:pPr>
        <w:pStyle w:val="Odstavecseseznamem"/>
        <w:numPr>
          <w:ilvl w:val="1"/>
          <w:numId w:val="50"/>
        </w:numPr>
        <w:spacing w:after="0" w:line="240" w:lineRule="auto"/>
        <w:ind w:left="851"/>
        <w:jc w:val="both"/>
        <w:rPr>
          <w:rFonts w:ascii="Times New Roman" w:hAnsi="Times New Roman"/>
          <w:b/>
          <w:bCs/>
          <w:sz w:val="22"/>
          <w:szCs w:val="22"/>
        </w:rPr>
      </w:pPr>
      <w:r w:rsidRPr="00131C79">
        <w:rPr>
          <w:rFonts w:ascii="Times New Roman" w:hAnsi="Times New Roman"/>
          <w:bCs/>
          <w:sz w:val="22"/>
          <w:szCs w:val="22"/>
        </w:rPr>
        <w:t>nedodržení technické specifikace předmětu koupě podle této smlouvy,</w:t>
      </w:r>
    </w:p>
    <w:p w:rsidR="008E355A" w:rsidRPr="00131C79" w:rsidRDefault="008E355A" w:rsidP="00096496">
      <w:pPr>
        <w:pStyle w:val="Odstavecseseznamem"/>
        <w:numPr>
          <w:ilvl w:val="1"/>
          <w:numId w:val="50"/>
        </w:numPr>
        <w:spacing w:after="0" w:line="240" w:lineRule="auto"/>
        <w:ind w:left="851"/>
        <w:jc w:val="both"/>
        <w:rPr>
          <w:rFonts w:ascii="Times New Roman" w:hAnsi="Times New Roman"/>
          <w:b/>
          <w:bCs/>
          <w:sz w:val="22"/>
          <w:szCs w:val="22"/>
        </w:rPr>
      </w:pPr>
      <w:r w:rsidRPr="00131C79">
        <w:rPr>
          <w:rFonts w:ascii="Times New Roman" w:hAnsi="Times New Roman"/>
          <w:bCs/>
          <w:sz w:val="22"/>
          <w:szCs w:val="22"/>
        </w:rPr>
        <w:t>p</w:t>
      </w:r>
      <w:r w:rsidRPr="00131C79">
        <w:rPr>
          <w:rFonts w:ascii="Times New Roman" w:hAnsi="Times New Roman"/>
          <w:sz w:val="22"/>
          <w:szCs w:val="22"/>
        </w:rPr>
        <w:t xml:space="preserve">rodlení prodávajícího se zahájením odstraňování vad předmětu koupě dle </w:t>
      </w:r>
      <w:proofErr w:type="spellStart"/>
      <w:r w:rsidRPr="00131C79">
        <w:rPr>
          <w:rFonts w:ascii="Times New Roman" w:hAnsi="Times New Roman"/>
          <w:sz w:val="22"/>
          <w:szCs w:val="22"/>
        </w:rPr>
        <w:t>ust</w:t>
      </w:r>
      <w:proofErr w:type="spellEnd"/>
      <w:r w:rsidRPr="00131C79">
        <w:rPr>
          <w:rFonts w:ascii="Times New Roman" w:hAnsi="Times New Roman"/>
          <w:sz w:val="22"/>
          <w:szCs w:val="22"/>
        </w:rPr>
        <w:t xml:space="preserve">. Článku </w:t>
      </w:r>
      <w:r w:rsidR="00131C79" w:rsidRPr="00131C79">
        <w:rPr>
          <w:rFonts w:ascii="Times New Roman" w:hAnsi="Times New Roman"/>
          <w:sz w:val="22"/>
          <w:szCs w:val="22"/>
        </w:rPr>
        <w:t>7</w:t>
      </w:r>
      <w:r w:rsidRPr="00131C79">
        <w:rPr>
          <w:rFonts w:ascii="Times New Roman" w:hAnsi="Times New Roman"/>
          <w:sz w:val="22"/>
          <w:szCs w:val="22"/>
        </w:rPr>
        <w:t>. této smlouvy,</w:t>
      </w:r>
    </w:p>
    <w:p w:rsidR="008E355A" w:rsidRPr="00131C79" w:rsidRDefault="008E355A" w:rsidP="00096496">
      <w:pPr>
        <w:pStyle w:val="Odstavecseseznamem"/>
        <w:numPr>
          <w:ilvl w:val="1"/>
          <w:numId w:val="50"/>
        </w:numPr>
        <w:spacing w:after="120" w:line="240" w:lineRule="auto"/>
        <w:ind w:left="851"/>
        <w:contextualSpacing w:val="0"/>
        <w:jc w:val="both"/>
        <w:rPr>
          <w:rFonts w:ascii="Times New Roman" w:hAnsi="Times New Roman"/>
          <w:b/>
          <w:bCs/>
          <w:sz w:val="22"/>
          <w:szCs w:val="22"/>
        </w:rPr>
      </w:pPr>
      <w:r w:rsidRPr="00131C79">
        <w:rPr>
          <w:rFonts w:ascii="Times New Roman" w:hAnsi="Times New Roman"/>
          <w:sz w:val="22"/>
          <w:szCs w:val="22"/>
        </w:rPr>
        <w:t>vyhlášení konkurzu na prodávajícího, zahájení insolvenčního řízení s prodávajícím, vstup prodávajícího do likvidace, nebo uzavření smlouvy o prodeji či nájmu podniku či jeho části, na základě které prodávající převedl, resp. pronajal, svůj podnik či tu jeho část, jejíž součástí jsou i práva a závazky z právního vztahu dle této smlouvy na třetí osobu</w:t>
      </w:r>
      <w:r w:rsidRPr="00131C79">
        <w:rPr>
          <w:rFonts w:ascii="Times New Roman" w:hAnsi="Times New Roman"/>
          <w:bCs/>
          <w:sz w:val="22"/>
          <w:szCs w:val="22"/>
        </w:rPr>
        <w:t>.</w:t>
      </w:r>
    </w:p>
    <w:p w:rsidR="008E355A" w:rsidRPr="00131C79" w:rsidRDefault="008E355A" w:rsidP="00096496">
      <w:pPr>
        <w:pStyle w:val="Zkladntextodsazen"/>
        <w:widowControl w:val="0"/>
        <w:numPr>
          <w:ilvl w:val="0"/>
          <w:numId w:val="46"/>
        </w:numPr>
        <w:ind w:left="397" w:hanging="397"/>
        <w:jc w:val="both"/>
        <w:rPr>
          <w:rFonts w:ascii="Times New Roman" w:hAnsi="Times New Roman"/>
          <w:sz w:val="22"/>
          <w:szCs w:val="22"/>
        </w:rPr>
      </w:pPr>
      <w:r w:rsidRPr="00131C79">
        <w:rPr>
          <w:rFonts w:ascii="Times New Roman" w:hAnsi="Times New Roman"/>
          <w:sz w:val="22"/>
          <w:szCs w:val="22"/>
        </w:rPr>
        <w:t xml:space="preserve">Kupující je oprávněn odstoupit od této smlouvy rovněž v případě, kdy není schopen uhradit sjednanou kupní cenu z důvodu nedostatku finančních prostředků. Touto skutečností se považuje za nemožné plnění ze smlouvy a na kupujícího se nevztahuje </w:t>
      </w:r>
      <w:proofErr w:type="spellStart"/>
      <w:r w:rsidRPr="00131C79">
        <w:rPr>
          <w:rFonts w:ascii="Times New Roman" w:hAnsi="Times New Roman"/>
          <w:sz w:val="22"/>
          <w:szCs w:val="22"/>
        </w:rPr>
        <w:t>ust</w:t>
      </w:r>
      <w:proofErr w:type="spellEnd"/>
      <w:r w:rsidRPr="00131C79">
        <w:rPr>
          <w:rFonts w:ascii="Times New Roman" w:hAnsi="Times New Roman"/>
          <w:sz w:val="22"/>
          <w:szCs w:val="22"/>
        </w:rPr>
        <w:t xml:space="preserve">. § 2913 a násl. zákona č. 89/2012 Sb., občanský zákoník, </w:t>
      </w:r>
      <w:r w:rsidR="00131C79" w:rsidRPr="00131C79">
        <w:rPr>
          <w:rFonts w:ascii="Times New Roman" w:hAnsi="Times New Roman"/>
          <w:sz w:val="22"/>
          <w:szCs w:val="22"/>
        </w:rPr>
        <w:t xml:space="preserve">v platném znění, </w:t>
      </w:r>
      <w:r w:rsidRPr="00131C79">
        <w:rPr>
          <w:rFonts w:ascii="Times New Roman" w:hAnsi="Times New Roman"/>
          <w:sz w:val="22"/>
          <w:szCs w:val="22"/>
        </w:rPr>
        <w:t xml:space="preserve">což obě smluvní strany berou na vědomí. </w:t>
      </w:r>
    </w:p>
    <w:p w:rsidR="008E355A" w:rsidRPr="00131C79" w:rsidRDefault="008E355A" w:rsidP="00096496">
      <w:pPr>
        <w:pStyle w:val="Odstavecseseznamem"/>
        <w:numPr>
          <w:ilvl w:val="0"/>
          <w:numId w:val="46"/>
        </w:numPr>
        <w:tabs>
          <w:tab w:val="left" w:pos="426"/>
        </w:tabs>
        <w:spacing w:after="120" w:line="240" w:lineRule="auto"/>
        <w:ind w:left="397" w:hanging="397"/>
        <w:contextualSpacing w:val="0"/>
        <w:jc w:val="both"/>
        <w:rPr>
          <w:rFonts w:ascii="Times New Roman" w:hAnsi="Times New Roman"/>
          <w:sz w:val="22"/>
          <w:szCs w:val="22"/>
        </w:rPr>
      </w:pPr>
      <w:r w:rsidRPr="00131C79">
        <w:rPr>
          <w:rFonts w:ascii="Times New Roman" w:hAnsi="Times New Roman"/>
          <w:sz w:val="22"/>
          <w:szCs w:val="22"/>
        </w:rPr>
        <w:t xml:space="preserve">Odstoupení od smlouvy musí být učiněno písemně a nabývá účinnosti dnem doručení písemného oznámení druhé smluvní straně. </w:t>
      </w:r>
      <w:r w:rsidRPr="00131C79">
        <w:rPr>
          <w:rFonts w:ascii="Times New Roman" w:hAnsi="Times New Roman"/>
          <w:bCs/>
          <w:sz w:val="22"/>
          <w:szCs w:val="22"/>
        </w:rPr>
        <w:t>V případě odstoupení od smlouvy kupujícím z důvodu výše uvedených podstatných porušení smlouvy prodávajícím, nemá prodávající nárok na náhradu jakýchkoliv od té doby vzniklých nákladů.</w:t>
      </w:r>
    </w:p>
    <w:p w:rsidR="008E355A" w:rsidRDefault="008E355A" w:rsidP="008E355A">
      <w:pPr>
        <w:rPr>
          <w:rFonts w:cs="Arial"/>
          <w:b/>
          <w:bCs/>
          <w:szCs w:val="22"/>
        </w:rPr>
      </w:pPr>
    </w:p>
    <w:p w:rsidR="008E355A" w:rsidRPr="00970061" w:rsidRDefault="008E355A" w:rsidP="000E282E">
      <w:pPr>
        <w:pStyle w:val="Zkladntext"/>
        <w:jc w:val="center"/>
        <w:rPr>
          <w:b/>
          <w:sz w:val="22"/>
          <w:szCs w:val="22"/>
        </w:rPr>
      </w:pPr>
      <w:r w:rsidRPr="00970061">
        <w:rPr>
          <w:b/>
          <w:sz w:val="22"/>
          <w:szCs w:val="22"/>
        </w:rPr>
        <w:t>Článek 1</w:t>
      </w:r>
      <w:r w:rsidR="00131C79">
        <w:rPr>
          <w:b/>
          <w:sz w:val="22"/>
          <w:szCs w:val="22"/>
        </w:rPr>
        <w:t>1</w:t>
      </w:r>
      <w:r w:rsidRPr="00970061">
        <w:rPr>
          <w:b/>
          <w:sz w:val="22"/>
          <w:szCs w:val="22"/>
        </w:rPr>
        <w:t>.</w:t>
      </w:r>
    </w:p>
    <w:p w:rsidR="008E355A" w:rsidRPr="00970061" w:rsidRDefault="008E355A" w:rsidP="008E355A">
      <w:pPr>
        <w:pStyle w:val="Zkladntextodsazen21"/>
        <w:keepNext/>
        <w:spacing w:after="120"/>
        <w:ind w:firstLine="0"/>
        <w:jc w:val="center"/>
        <w:rPr>
          <w:rFonts w:ascii="Times New Roman" w:hAnsi="Times New Roman" w:cs="Times New Roman"/>
          <w:b/>
          <w:u w:val="single"/>
        </w:rPr>
      </w:pPr>
      <w:r w:rsidRPr="00970061">
        <w:rPr>
          <w:rFonts w:ascii="Times New Roman" w:hAnsi="Times New Roman" w:cs="Times New Roman"/>
          <w:b/>
          <w:u w:val="single"/>
        </w:rPr>
        <w:t>Ostatní ujednání</w:t>
      </w:r>
    </w:p>
    <w:p w:rsidR="008E355A" w:rsidRPr="00970061" w:rsidRDefault="008E355A" w:rsidP="00096496">
      <w:pPr>
        <w:numPr>
          <w:ilvl w:val="0"/>
          <w:numId w:val="48"/>
        </w:numPr>
        <w:tabs>
          <w:tab w:val="left" w:pos="0"/>
        </w:tabs>
        <w:autoSpaceDE w:val="0"/>
        <w:autoSpaceDN w:val="0"/>
        <w:spacing w:after="120"/>
        <w:ind w:left="397" w:hanging="397"/>
        <w:jc w:val="both"/>
        <w:rPr>
          <w:sz w:val="22"/>
          <w:szCs w:val="22"/>
        </w:rPr>
      </w:pPr>
      <w:r w:rsidRPr="00970061">
        <w:rPr>
          <w:sz w:val="22"/>
          <w:szCs w:val="22"/>
        </w:rPr>
        <w:t xml:space="preserve">Prodávající bere na vědomí, že je osobou povinou spolupůsobit při výkonu finanční kontroly dle </w:t>
      </w:r>
      <w:proofErr w:type="spellStart"/>
      <w:r w:rsidRPr="00970061">
        <w:rPr>
          <w:sz w:val="22"/>
          <w:szCs w:val="22"/>
        </w:rPr>
        <w:t>ust</w:t>
      </w:r>
      <w:proofErr w:type="spellEnd"/>
      <w:r w:rsidRPr="00970061">
        <w:rPr>
          <w:sz w:val="22"/>
          <w:szCs w:val="22"/>
        </w:rPr>
        <w:t xml:space="preserve">. § 2 písm. e) zákona č. 320/2001 Sb., o finanční kontrole ve veřejné správě, v platném znění, s tím, že se nemůže dovolávat ochrany podle zvláštních právních předpisů (např. jako obchodní tajemství). </w:t>
      </w:r>
    </w:p>
    <w:p w:rsidR="00D81133" w:rsidRDefault="008E355A" w:rsidP="00096496">
      <w:pPr>
        <w:numPr>
          <w:ilvl w:val="0"/>
          <w:numId w:val="48"/>
        </w:numPr>
        <w:tabs>
          <w:tab w:val="left" w:pos="0"/>
        </w:tabs>
        <w:autoSpaceDE w:val="0"/>
        <w:autoSpaceDN w:val="0"/>
        <w:spacing w:after="120"/>
        <w:ind w:left="397" w:hanging="397"/>
        <w:jc w:val="both"/>
        <w:rPr>
          <w:sz w:val="22"/>
          <w:szCs w:val="22"/>
        </w:rPr>
      </w:pPr>
      <w:r w:rsidRPr="00970061">
        <w:rPr>
          <w:sz w:val="22"/>
          <w:szCs w:val="22"/>
        </w:rPr>
        <w:t>Prodávající má povinnost po dobu 10 let od skončení plnění této smlouvy uchovávat doklady související s plněním této smlouvy a umožnit osobám oprávněným k výkonu kontroly projektu, z něhož byla kupní cena hrazena, provést kontrolu těchto dokladů. Lhůta počne běžet od 1. ledna následujícího kalendářního roku, ve kterém byla uhrazena kupujícímu kupní cena.</w:t>
      </w:r>
    </w:p>
    <w:p w:rsidR="00970061" w:rsidRPr="00D81133" w:rsidRDefault="00970061" w:rsidP="00096496">
      <w:pPr>
        <w:numPr>
          <w:ilvl w:val="0"/>
          <w:numId w:val="48"/>
        </w:numPr>
        <w:tabs>
          <w:tab w:val="left" w:pos="0"/>
        </w:tabs>
        <w:autoSpaceDE w:val="0"/>
        <w:autoSpaceDN w:val="0"/>
        <w:spacing w:after="120"/>
        <w:ind w:left="397" w:hanging="397"/>
        <w:jc w:val="both"/>
        <w:rPr>
          <w:color w:val="000000" w:themeColor="text1"/>
          <w:sz w:val="22"/>
          <w:szCs w:val="22"/>
        </w:rPr>
      </w:pPr>
      <w:r w:rsidRPr="00D81133">
        <w:rPr>
          <w:color w:val="000000" w:themeColor="text1"/>
          <w:sz w:val="22"/>
          <w:szCs w:val="22"/>
        </w:rPr>
        <w:t>Každá ze smluvních stran, jako správce osobních údajů, informuje druhou smluvní stranu, že osobní údaje uvedené v této smlouvě (včetně jejích případných dodatků) a poskytnuté v souvislosti s uzavřením této smlouvy a s jejím plněním zpracovává za podmínek platných právních předpisů výhradně k realizaci smluvního vztahu vyplývajícího z této smlouvy a pro účely naplnění práv a povinností z této smlouvy, a to po dobu platnosti a účinnosti této smlouvy, po dobu nutnou k zajištění práv a povinností z ní vyplývajících a po dobu nutnou k plnění zákonné povinnosti plynoucí zejména z právních předpisů na úseku spisové služby a archivnictví. Každá ze smluvních stran zajistí, aby byl subjekt údajů, jehož osobní údaje pro účely této smlouvy a jejího plnění poskytla, o takovém poskytnutí řádně a včas informován v souladu s platnými právními předpisy.</w:t>
      </w:r>
    </w:p>
    <w:p w:rsidR="008E355A" w:rsidRPr="00970061" w:rsidRDefault="008E355A" w:rsidP="00096496">
      <w:pPr>
        <w:numPr>
          <w:ilvl w:val="0"/>
          <w:numId w:val="48"/>
        </w:numPr>
        <w:tabs>
          <w:tab w:val="left" w:pos="0"/>
        </w:tabs>
        <w:autoSpaceDE w:val="0"/>
        <w:autoSpaceDN w:val="0"/>
        <w:spacing w:after="120"/>
        <w:ind w:left="397" w:hanging="397"/>
        <w:jc w:val="both"/>
        <w:rPr>
          <w:sz w:val="22"/>
          <w:szCs w:val="22"/>
        </w:rPr>
      </w:pPr>
      <w:r w:rsidRPr="00970061">
        <w:rPr>
          <w:sz w:val="22"/>
          <w:szCs w:val="22"/>
        </w:rPr>
        <w:t>Smluvní strany prohlašují, vědomy si znění zákona č. 106/1999 Sb., o svobodném přístupu k informacím, v platném znění, že souhlasí s případným zpřístupněním či zveřejněním této smlouvy, jakož i všech úkonů a okolností s touto smlouvou souvisejících.</w:t>
      </w:r>
    </w:p>
    <w:p w:rsidR="008E355A" w:rsidRPr="00970061" w:rsidRDefault="008E355A" w:rsidP="008E355A">
      <w:pPr>
        <w:ind w:left="284" w:hanging="284"/>
        <w:jc w:val="center"/>
        <w:rPr>
          <w:b/>
          <w:bCs/>
          <w:color w:val="000000"/>
          <w:sz w:val="22"/>
          <w:szCs w:val="22"/>
        </w:rPr>
      </w:pPr>
    </w:p>
    <w:p w:rsidR="008E355A" w:rsidRPr="00E6750A" w:rsidRDefault="008E355A" w:rsidP="008E355A">
      <w:pPr>
        <w:ind w:left="284" w:hanging="284"/>
        <w:jc w:val="center"/>
        <w:rPr>
          <w:b/>
          <w:bCs/>
          <w:color w:val="000000"/>
          <w:sz w:val="22"/>
          <w:szCs w:val="22"/>
        </w:rPr>
      </w:pPr>
      <w:r w:rsidRPr="00E6750A">
        <w:rPr>
          <w:b/>
          <w:bCs/>
          <w:color w:val="000000"/>
          <w:sz w:val="22"/>
          <w:szCs w:val="22"/>
        </w:rPr>
        <w:t>Článek 1</w:t>
      </w:r>
      <w:r w:rsidR="00131C79">
        <w:rPr>
          <w:b/>
          <w:bCs/>
          <w:color w:val="000000"/>
          <w:sz w:val="22"/>
          <w:szCs w:val="22"/>
        </w:rPr>
        <w:t>2</w:t>
      </w:r>
      <w:r w:rsidRPr="00E6750A">
        <w:rPr>
          <w:b/>
          <w:bCs/>
          <w:color w:val="000000"/>
          <w:sz w:val="22"/>
          <w:szCs w:val="22"/>
        </w:rPr>
        <w:t>.</w:t>
      </w:r>
    </w:p>
    <w:p w:rsidR="008E355A" w:rsidRPr="00E6750A" w:rsidRDefault="008E355A" w:rsidP="008E355A">
      <w:pPr>
        <w:spacing w:after="120"/>
        <w:ind w:left="284" w:hanging="284"/>
        <w:jc w:val="center"/>
        <w:rPr>
          <w:b/>
          <w:color w:val="000000"/>
          <w:sz w:val="22"/>
          <w:szCs w:val="22"/>
          <w:u w:val="single"/>
        </w:rPr>
      </w:pPr>
      <w:r w:rsidRPr="00E6750A">
        <w:rPr>
          <w:b/>
          <w:color w:val="000000"/>
          <w:sz w:val="22"/>
          <w:szCs w:val="22"/>
          <w:u w:val="single"/>
        </w:rPr>
        <w:t>Závěrečná ujednání</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Veškerá textová dokumentace, kterou v rámci plnění této smlouvy předává či předkládá prodávající kupujícímu, musí být předána či předložena v českém jazyce.</w:t>
      </w:r>
    </w:p>
    <w:p w:rsidR="00E6750A" w:rsidRPr="00E6750A" w:rsidRDefault="008E355A" w:rsidP="00096496">
      <w:pPr>
        <w:pStyle w:val="Normlnweb"/>
        <w:numPr>
          <w:ilvl w:val="0"/>
          <w:numId w:val="22"/>
        </w:numPr>
        <w:spacing w:before="0" w:beforeAutospacing="0" w:after="120" w:afterAutospacing="0"/>
        <w:ind w:left="397" w:hanging="397"/>
        <w:jc w:val="both"/>
        <w:rPr>
          <w:sz w:val="22"/>
          <w:szCs w:val="22"/>
        </w:rPr>
      </w:pPr>
      <w:r w:rsidRPr="00E6750A">
        <w:rPr>
          <w:sz w:val="22"/>
          <w:szCs w:val="22"/>
        </w:rPr>
        <w:t>Veškerá písemná korespondence smluvních stran na základě této smlouvy bude probíhat elektronicky prostřednictvím datových schránek kupujícího a prodávajícího (pokud má prodávající datovou schránku zřízenu) nebo osobním předáním oproti podpisu nebo písemně poštou, přičemž všechny způsoby korespondence jsou rovnocenné. Za den doručení elektronické zásilky, pokud není prokázán jiný den doručení, se rozumí třetí den ode dne dodání zásilky do datové schránky, a to i tehdy, jestliže se adresát o jejím dodání nedozvěděl, resp. i tehdy, pokud se osoba, která má s ohledem na rozsah svého oprávnění přístup k dodanému dokumentu, do datové schránky v této lhůtě nepřihlásí. P</w:t>
      </w:r>
      <w:r w:rsidR="00E6750A" w:rsidRPr="00E6750A">
        <w:rPr>
          <w:sz w:val="22"/>
          <w:szCs w:val="22"/>
        </w:rPr>
        <w:t>oštovní</w:t>
      </w:r>
      <w:r w:rsidRPr="00E6750A">
        <w:rPr>
          <w:sz w:val="22"/>
          <w:szCs w:val="22"/>
        </w:rPr>
        <w:t xml:space="preserve"> zásilka musí být adresována, pokud nebyla sdělena písemně žádná jiná adresa, na sídlo kupujícího nebo prodávajícího uvedené v úvodu této smlouvy. Za den doručení p</w:t>
      </w:r>
      <w:r w:rsidR="00E6750A" w:rsidRPr="00E6750A">
        <w:rPr>
          <w:sz w:val="22"/>
          <w:szCs w:val="22"/>
        </w:rPr>
        <w:t>ošt</w:t>
      </w:r>
      <w:r w:rsidR="00B47952">
        <w:rPr>
          <w:sz w:val="22"/>
          <w:szCs w:val="22"/>
        </w:rPr>
        <w:t>o</w:t>
      </w:r>
      <w:r w:rsidR="00E6750A" w:rsidRPr="00E6750A">
        <w:rPr>
          <w:sz w:val="22"/>
          <w:szCs w:val="22"/>
        </w:rPr>
        <w:t xml:space="preserve">vní </w:t>
      </w:r>
      <w:r w:rsidRPr="00E6750A">
        <w:rPr>
          <w:sz w:val="22"/>
          <w:szCs w:val="22"/>
        </w:rPr>
        <w:t xml:space="preserve">zásilky, pokud není prokázán jiný den doručení, se rozumí poslední den lhůty, ve které byla písemnost pro adresáta uložena u držitele poštovní licence, a to i tehdy, jestliže se adresát o jejím uložení nedozvěděl. </w:t>
      </w:r>
    </w:p>
    <w:p w:rsidR="008E355A" w:rsidRPr="00E6750A" w:rsidRDefault="008E355A" w:rsidP="00096496">
      <w:pPr>
        <w:pStyle w:val="Normlnweb"/>
        <w:numPr>
          <w:ilvl w:val="0"/>
          <w:numId w:val="22"/>
        </w:numPr>
        <w:spacing w:before="0" w:beforeAutospacing="0" w:after="120" w:afterAutospacing="0"/>
        <w:ind w:left="397" w:hanging="397"/>
        <w:jc w:val="both"/>
        <w:rPr>
          <w:sz w:val="22"/>
          <w:szCs w:val="22"/>
        </w:rPr>
      </w:pPr>
      <w:r w:rsidRPr="00E6750A">
        <w:rPr>
          <w:sz w:val="22"/>
          <w:szCs w:val="22"/>
        </w:rPr>
        <w:t>Prodávající není oprávněn bez souhlasu kupujícího postoupit svá práva a povinnosti plynoucí z této smlouvy na jinou osobu.</w:t>
      </w:r>
    </w:p>
    <w:p w:rsidR="008E355A" w:rsidRPr="00E6750A" w:rsidRDefault="008E355A" w:rsidP="00096496">
      <w:pPr>
        <w:pStyle w:val="Normlnweb"/>
        <w:numPr>
          <w:ilvl w:val="0"/>
          <w:numId w:val="22"/>
        </w:numPr>
        <w:spacing w:before="0" w:beforeAutospacing="0" w:after="120" w:afterAutospacing="0"/>
        <w:ind w:left="397" w:hanging="397"/>
        <w:jc w:val="both"/>
        <w:rPr>
          <w:sz w:val="22"/>
          <w:szCs w:val="22"/>
        </w:rPr>
      </w:pPr>
      <w:r w:rsidRPr="00E6750A">
        <w:rPr>
          <w:sz w:val="22"/>
          <w:szCs w:val="22"/>
        </w:rPr>
        <w:t>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smlouvy.</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Tuto smlouvu lze měnit pouze písemnými dodatky podepsanými oběma smluvními stranami. Jakákoliv ústní ujednání při provádění díla, která nejsou písemně potvrzena oběma smluvními stranami, jsou právně neúčinná.</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Práva a povinnosti touto smlouvou neupravené se řídí příslušnými ustanoveními občanského zákoníku, předpisy souvisejícími a navazujícími.</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Smluvní strany prohlašují, že v případě sporu učiní veškeré kroky k jeho smírnému řešení a že případné spory budou řešit především dohodou, v případě přetrvávajících neshod pak před soudy České republiky.</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 xml:space="preserve">Tato smlouva je vyhotovena ve 3 stejnopisech s platností originálu, z nichž kupující obdrží </w:t>
      </w:r>
      <w:r w:rsidR="00131C79">
        <w:rPr>
          <w:rFonts w:ascii="Times New Roman" w:hAnsi="Times New Roman"/>
          <w:sz w:val="22"/>
          <w:szCs w:val="22"/>
        </w:rPr>
        <w:t>dva (</w:t>
      </w:r>
      <w:r w:rsidRPr="00E6750A">
        <w:rPr>
          <w:rFonts w:ascii="Times New Roman" w:hAnsi="Times New Roman"/>
          <w:sz w:val="22"/>
          <w:szCs w:val="22"/>
        </w:rPr>
        <w:t>2</w:t>
      </w:r>
      <w:r w:rsidR="00131C79">
        <w:rPr>
          <w:rFonts w:ascii="Times New Roman" w:hAnsi="Times New Roman"/>
          <w:sz w:val="22"/>
          <w:szCs w:val="22"/>
        </w:rPr>
        <w:t>)</w:t>
      </w:r>
      <w:r w:rsidRPr="00E6750A">
        <w:rPr>
          <w:rFonts w:ascii="Times New Roman" w:hAnsi="Times New Roman"/>
          <w:sz w:val="22"/>
          <w:szCs w:val="22"/>
        </w:rPr>
        <w:t xml:space="preserve"> stejnopisy a prodávající </w:t>
      </w:r>
      <w:r w:rsidR="00131C79">
        <w:rPr>
          <w:rFonts w:ascii="Times New Roman" w:hAnsi="Times New Roman"/>
          <w:sz w:val="22"/>
          <w:szCs w:val="22"/>
        </w:rPr>
        <w:t>jeden (</w:t>
      </w:r>
      <w:r w:rsidRPr="00E6750A">
        <w:rPr>
          <w:rFonts w:ascii="Times New Roman" w:hAnsi="Times New Roman"/>
          <w:sz w:val="22"/>
          <w:szCs w:val="22"/>
        </w:rPr>
        <w:t>1</w:t>
      </w:r>
      <w:r w:rsidR="00131C79">
        <w:rPr>
          <w:rFonts w:ascii="Times New Roman" w:hAnsi="Times New Roman"/>
          <w:sz w:val="22"/>
          <w:szCs w:val="22"/>
        </w:rPr>
        <w:t>)</w:t>
      </w:r>
      <w:r w:rsidRPr="00E6750A">
        <w:rPr>
          <w:rFonts w:ascii="Times New Roman" w:hAnsi="Times New Roman"/>
          <w:sz w:val="22"/>
          <w:szCs w:val="22"/>
        </w:rPr>
        <w:t xml:space="preserve"> stejnopis.</w:t>
      </w:r>
    </w:p>
    <w:p w:rsidR="008E355A" w:rsidRPr="00E6750A" w:rsidRDefault="008E355A" w:rsidP="00096496">
      <w:pPr>
        <w:pStyle w:val="Zkladntextodsazen"/>
        <w:numPr>
          <w:ilvl w:val="0"/>
          <w:numId w:val="22"/>
        </w:numPr>
        <w:spacing w:after="0"/>
        <w:ind w:left="397" w:hanging="397"/>
        <w:jc w:val="both"/>
        <w:rPr>
          <w:rFonts w:ascii="Times New Roman" w:hAnsi="Times New Roman"/>
          <w:sz w:val="22"/>
          <w:szCs w:val="22"/>
        </w:rPr>
      </w:pPr>
      <w:r w:rsidRPr="00E6750A">
        <w:rPr>
          <w:rFonts w:ascii="Times New Roman" w:hAnsi="Times New Roman"/>
          <w:sz w:val="22"/>
          <w:szCs w:val="22"/>
        </w:rPr>
        <w:t>Nedílnou součástí této smlouvy je:</w:t>
      </w:r>
    </w:p>
    <w:p w:rsidR="008E355A" w:rsidRPr="00E6750A" w:rsidRDefault="008E355A" w:rsidP="008E355A">
      <w:pPr>
        <w:numPr>
          <w:ilvl w:val="0"/>
          <w:numId w:val="3"/>
        </w:numPr>
        <w:spacing w:after="120"/>
        <w:ind w:left="1077" w:hanging="340"/>
        <w:jc w:val="both"/>
        <w:rPr>
          <w:sz w:val="22"/>
          <w:szCs w:val="22"/>
        </w:rPr>
      </w:pPr>
      <w:r w:rsidRPr="00E6750A">
        <w:rPr>
          <w:sz w:val="22"/>
          <w:szCs w:val="22"/>
        </w:rPr>
        <w:t xml:space="preserve">Příloha č. 1 - </w:t>
      </w:r>
      <w:r w:rsidR="00AA4A73">
        <w:rPr>
          <w:sz w:val="22"/>
          <w:szCs w:val="22"/>
        </w:rPr>
        <w:t>P</w:t>
      </w:r>
      <w:r w:rsidRPr="00E6750A">
        <w:rPr>
          <w:sz w:val="22"/>
          <w:szCs w:val="22"/>
        </w:rPr>
        <w:t xml:space="preserve">oložkový rozpočet. </w:t>
      </w:r>
    </w:p>
    <w:p w:rsidR="008E355A" w:rsidRPr="00E6750A" w:rsidRDefault="008E355A" w:rsidP="00096496">
      <w:pPr>
        <w:pStyle w:val="Zhlav"/>
        <w:numPr>
          <w:ilvl w:val="0"/>
          <w:numId w:val="22"/>
        </w:numPr>
        <w:tabs>
          <w:tab w:val="clear" w:pos="4536"/>
          <w:tab w:val="clear" w:pos="9072"/>
        </w:tabs>
        <w:spacing w:after="120"/>
        <w:ind w:left="397" w:hanging="397"/>
        <w:jc w:val="both"/>
        <w:rPr>
          <w:sz w:val="22"/>
          <w:szCs w:val="22"/>
        </w:rPr>
      </w:pPr>
      <w:r w:rsidRPr="00E6750A">
        <w:rPr>
          <w:sz w:val="22"/>
          <w:szCs w:val="22"/>
        </w:rPr>
        <w:t xml:space="preserve">Smluvní strany prohlašují, že </w:t>
      </w:r>
      <w:r w:rsidRPr="00E6750A">
        <w:rPr>
          <w:iCs/>
          <w:sz w:val="22"/>
          <w:szCs w:val="22"/>
        </w:rPr>
        <w:t xml:space="preserve">tato smlouva nebyla sepsána pod nátlakem ani za nápadně nevýhodných podmínek pro některou ze smluvních stran, že právní jednání spojená s uzavřením této smlouvy učinily svobodně a vážně, že </w:t>
      </w:r>
      <w:r w:rsidRPr="00E6750A">
        <w:rPr>
          <w:sz w:val="22"/>
          <w:szCs w:val="22"/>
        </w:rPr>
        <w:t>si smlouvu přečetly a s obsahem souhlasí a na důkaz jejich svobodné, pravé a vážné vůle připojují své podpisy.</w:t>
      </w:r>
    </w:p>
    <w:p w:rsidR="008E355A" w:rsidRPr="00E6750A" w:rsidRDefault="008E355A" w:rsidP="008E355A">
      <w:pPr>
        <w:pStyle w:val="Zkladntextodsazen"/>
        <w:spacing w:after="0"/>
        <w:ind w:left="0"/>
        <w:rPr>
          <w:rFonts w:ascii="Times New Roman" w:hAnsi="Times New Roman"/>
          <w:sz w:val="22"/>
          <w:szCs w:val="22"/>
        </w:rPr>
      </w:pPr>
    </w:p>
    <w:p w:rsidR="008E355A" w:rsidRPr="00E6750A" w:rsidRDefault="008E355A" w:rsidP="008E355A">
      <w:pPr>
        <w:ind w:left="717"/>
        <w:jc w:val="both"/>
        <w:rPr>
          <w:color w:val="000000"/>
          <w:sz w:val="22"/>
          <w:szCs w:val="22"/>
        </w:rPr>
      </w:pPr>
    </w:p>
    <w:p w:rsidR="008E355A" w:rsidRPr="00E6750A" w:rsidRDefault="008E355A" w:rsidP="008E355A">
      <w:pPr>
        <w:pStyle w:val="Zkladntextodsazen"/>
        <w:spacing w:after="0"/>
        <w:ind w:left="0"/>
        <w:rPr>
          <w:rFonts w:ascii="Times New Roman" w:hAnsi="Times New Roman"/>
          <w:sz w:val="22"/>
          <w:szCs w:val="22"/>
        </w:rPr>
      </w:pPr>
      <w:r w:rsidRPr="00E6750A">
        <w:rPr>
          <w:rFonts w:ascii="Times New Roman" w:hAnsi="Times New Roman"/>
          <w:sz w:val="22"/>
          <w:szCs w:val="22"/>
        </w:rPr>
        <w:t>V …………………</w:t>
      </w:r>
      <w:proofErr w:type="gramStart"/>
      <w:r w:rsidRPr="00E6750A">
        <w:rPr>
          <w:rFonts w:ascii="Times New Roman" w:hAnsi="Times New Roman"/>
          <w:sz w:val="22"/>
          <w:szCs w:val="22"/>
        </w:rPr>
        <w:t>…….</w:t>
      </w:r>
      <w:proofErr w:type="gramEnd"/>
      <w:r w:rsidRPr="00E6750A">
        <w:rPr>
          <w:rFonts w:ascii="Times New Roman" w:hAnsi="Times New Roman"/>
          <w:sz w:val="22"/>
          <w:szCs w:val="22"/>
        </w:rPr>
        <w:t>. dne ……........…….</w:t>
      </w:r>
      <w:r w:rsidRPr="00E6750A">
        <w:rPr>
          <w:rFonts w:ascii="Times New Roman" w:hAnsi="Times New Roman"/>
          <w:sz w:val="22"/>
          <w:szCs w:val="22"/>
        </w:rPr>
        <w:tab/>
      </w:r>
      <w:r w:rsidRPr="00E6750A">
        <w:rPr>
          <w:rFonts w:ascii="Times New Roman" w:hAnsi="Times New Roman"/>
          <w:sz w:val="22"/>
          <w:szCs w:val="22"/>
        </w:rPr>
        <w:tab/>
        <w:t>V ………………………… dne ……........…….</w:t>
      </w:r>
    </w:p>
    <w:p w:rsidR="008E355A" w:rsidRDefault="008E355A" w:rsidP="008E355A">
      <w:pPr>
        <w:pStyle w:val="Zkladntextodsazen"/>
        <w:spacing w:after="0"/>
        <w:ind w:left="360"/>
        <w:rPr>
          <w:rFonts w:ascii="Times New Roman" w:hAnsi="Times New Roman"/>
          <w:sz w:val="22"/>
          <w:szCs w:val="22"/>
        </w:rPr>
      </w:pPr>
    </w:p>
    <w:p w:rsidR="00096496" w:rsidRPr="00E6750A" w:rsidRDefault="00096496" w:rsidP="008E355A">
      <w:pPr>
        <w:pStyle w:val="Zkladntextodsazen"/>
        <w:spacing w:after="0"/>
        <w:ind w:left="360"/>
        <w:rPr>
          <w:rFonts w:ascii="Times New Roman" w:hAnsi="Times New Roman"/>
          <w:sz w:val="22"/>
          <w:szCs w:val="22"/>
        </w:rPr>
      </w:pPr>
    </w:p>
    <w:p w:rsidR="008E355A" w:rsidRPr="00E6750A" w:rsidRDefault="008E355A" w:rsidP="008E355A">
      <w:pPr>
        <w:pStyle w:val="Zkladntextodsazen"/>
        <w:spacing w:after="0"/>
        <w:ind w:left="0"/>
        <w:rPr>
          <w:rFonts w:ascii="Times New Roman" w:hAnsi="Times New Roman"/>
          <w:sz w:val="22"/>
          <w:szCs w:val="22"/>
        </w:rPr>
      </w:pPr>
      <w:r w:rsidRPr="00E6750A">
        <w:rPr>
          <w:rFonts w:ascii="Times New Roman" w:hAnsi="Times New Roman"/>
          <w:sz w:val="22"/>
          <w:szCs w:val="22"/>
        </w:rPr>
        <w:t>Za kupujícího:</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00E6750A">
        <w:rPr>
          <w:rFonts w:ascii="Times New Roman" w:hAnsi="Times New Roman"/>
          <w:sz w:val="22"/>
          <w:szCs w:val="22"/>
        </w:rPr>
        <w:tab/>
      </w:r>
      <w:r w:rsidRPr="00E6750A">
        <w:rPr>
          <w:rFonts w:ascii="Times New Roman" w:hAnsi="Times New Roman"/>
          <w:sz w:val="22"/>
          <w:szCs w:val="22"/>
        </w:rPr>
        <w:t>Za prodávajícího:</w:t>
      </w:r>
    </w:p>
    <w:p w:rsidR="008E355A" w:rsidRDefault="008E355A" w:rsidP="008E355A">
      <w:pPr>
        <w:pStyle w:val="Zkladntextodsazen"/>
        <w:spacing w:after="0"/>
        <w:rPr>
          <w:rFonts w:ascii="Times New Roman" w:hAnsi="Times New Roman"/>
          <w:sz w:val="22"/>
          <w:szCs w:val="22"/>
        </w:rPr>
      </w:pPr>
    </w:p>
    <w:p w:rsidR="00096496" w:rsidRPr="00E6750A" w:rsidRDefault="00096496" w:rsidP="008E355A">
      <w:pPr>
        <w:pStyle w:val="Zkladntextodsazen"/>
        <w:spacing w:after="0"/>
        <w:rPr>
          <w:rFonts w:ascii="Times New Roman" w:hAnsi="Times New Roman"/>
          <w:sz w:val="22"/>
          <w:szCs w:val="22"/>
        </w:rPr>
      </w:pPr>
    </w:p>
    <w:p w:rsidR="008E355A" w:rsidRPr="00E6750A" w:rsidRDefault="008E355A" w:rsidP="008E355A">
      <w:pPr>
        <w:pStyle w:val="Zkladntextodsazen"/>
        <w:spacing w:after="0"/>
        <w:ind w:left="360"/>
        <w:rPr>
          <w:rFonts w:ascii="Times New Roman" w:hAnsi="Times New Roman"/>
          <w:sz w:val="22"/>
          <w:szCs w:val="22"/>
        </w:rPr>
      </w:pPr>
    </w:p>
    <w:p w:rsidR="00E6750A" w:rsidRPr="00E6750A" w:rsidRDefault="00E6750A" w:rsidP="00E6750A">
      <w:pPr>
        <w:pStyle w:val="Zkladntextodsazen"/>
        <w:widowControl w:val="0"/>
        <w:ind w:left="0"/>
        <w:rPr>
          <w:rFonts w:ascii="Times New Roman" w:hAnsi="Times New Roman"/>
          <w:sz w:val="22"/>
          <w:szCs w:val="22"/>
        </w:rPr>
      </w:pPr>
      <w:r w:rsidRPr="00E6750A">
        <w:rPr>
          <w:rFonts w:ascii="Times New Roman" w:hAnsi="Times New Roman"/>
          <w:sz w:val="22"/>
          <w:szCs w:val="22"/>
        </w:rPr>
        <w:t>____________________________</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t>____________________________</w:t>
      </w:r>
    </w:p>
    <w:p w:rsidR="00E6750A" w:rsidRPr="00E6750A" w:rsidRDefault="00E6750A" w:rsidP="00E6750A">
      <w:pPr>
        <w:pStyle w:val="Zkladntextodsazen"/>
        <w:widowControl w:val="0"/>
        <w:ind w:left="0"/>
        <w:rPr>
          <w:rFonts w:ascii="Times New Roman" w:hAnsi="Times New Roman"/>
          <w:sz w:val="22"/>
          <w:szCs w:val="22"/>
        </w:rPr>
      </w:pPr>
      <w:r w:rsidRPr="00E6750A">
        <w:rPr>
          <w:rFonts w:ascii="Times New Roman" w:hAnsi="Times New Roman"/>
          <w:sz w:val="22"/>
          <w:szCs w:val="22"/>
        </w:rPr>
        <w:t xml:space="preserve">Jaroslav Peleška, </w:t>
      </w:r>
      <w:proofErr w:type="spellStart"/>
      <w:r w:rsidRPr="00E6750A">
        <w:rPr>
          <w:rFonts w:ascii="Times New Roman" w:hAnsi="Times New Roman"/>
          <w:sz w:val="22"/>
          <w:szCs w:val="22"/>
        </w:rPr>
        <w:t>DiS</w:t>
      </w:r>
      <w:proofErr w:type="spellEnd"/>
      <w:r w:rsidRPr="00E6750A">
        <w:rPr>
          <w:rFonts w:ascii="Times New Roman" w:hAnsi="Times New Roman"/>
          <w:sz w:val="22"/>
          <w:szCs w:val="22"/>
        </w:rPr>
        <w:t>.</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t>……………………………………</w:t>
      </w:r>
    </w:p>
    <w:p w:rsidR="00E6750A" w:rsidRPr="00E6750A" w:rsidRDefault="00E6750A" w:rsidP="00E6750A">
      <w:pPr>
        <w:pStyle w:val="Zkladntextodsazen"/>
        <w:widowControl w:val="0"/>
        <w:spacing w:after="0"/>
        <w:ind w:left="0"/>
        <w:rPr>
          <w:rFonts w:ascii="Times New Roman" w:hAnsi="Times New Roman"/>
          <w:bCs/>
          <w:sz w:val="22"/>
          <w:szCs w:val="22"/>
        </w:rPr>
      </w:pPr>
      <w:r w:rsidRPr="00E6750A">
        <w:rPr>
          <w:rFonts w:ascii="Times New Roman" w:hAnsi="Times New Roman"/>
          <w:sz w:val="22"/>
          <w:szCs w:val="22"/>
        </w:rPr>
        <w:t xml:space="preserve">starosta obce Malý Újezd    </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t>……………………………………</w:t>
      </w:r>
    </w:p>
    <w:p w:rsidR="008E355A" w:rsidRPr="00E6750A" w:rsidRDefault="008E355A" w:rsidP="008E355A">
      <w:pPr>
        <w:jc w:val="both"/>
        <w:rPr>
          <w:sz w:val="22"/>
          <w:szCs w:val="22"/>
        </w:rPr>
      </w:pPr>
    </w:p>
    <w:p w:rsidR="008E355A" w:rsidRDefault="008E355A" w:rsidP="008E355A">
      <w:pPr>
        <w:pStyle w:val="Nadpis1"/>
        <w:keepNext w:val="0"/>
        <w:widowControl w:val="0"/>
        <w:spacing w:after="120"/>
        <w:rPr>
          <w:sz w:val="22"/>
          <w:szCs w:val="22"/>
        </w:rPr>
      </w:pPr>
    </w:p>
    <w:p w:rsidR="008E355A" w:rsidRDefault="008E355A" w:rsidP="008E355A">
      <w:pPr>
        <w:pStyle w:val="Nadpis1"/>
        <w:keepNext w:val="0"/>
        <w:widowControl w:val="0"/>
        <w:spacing w:after="120"/>
        <w:rPr>
          <w:sz w:val="22"/>
          <w:szCs w:val="22"/>
        </w:rPr>
      </w:pPr>
    </w:p>
    <w:sectPr w:rsidR="008E355A" w:rsidSect="00B760D7">
      <w:footerReference w:type="default" r:id="rId8"/>
      <w:headerReference w:type="first" r:id="rId9"/>
      <w:footerReference w:type="first" r:id="rId10"/>
      <w:pgSz w:w="11906" w:h="16838" w:code="9"/>
      <w:pgMar w:top="1134" w:right="1134" w:bottom="1304" w:left="1134"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DEF" w:rsidRDefault="00BB2DEF" w:rsidP="00F5499B">
      <w:r>
        <w:separator/>
      </w:r>
    </w:p>
  </w:endnote>
  <w:endnote w:type="continuationSeparator" w:id="0">
    <w:p w:rsidR="00BB2DEF" w:rsidRDefault="00BB2DEF" w:rsidP="00F5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hnSans Text Pro">
    <w:altName w:val="Arial"/>
    <w:panose1 w:val="00000000000000000000"/>
    <w:charset w:val="00"/>
    <w:family w:val="moder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lang w:eastAsia="cs-CZ"/>
      </w:rPr>
      <w:id w:val="-1075351608"/>
      <w:docPartObj>
        <w:docPartGallery w:val="Page Numbers (Bottom of Page)"/>
        <w:docPartUnique/>
      </w:docPartObj>
    </w:sdtPr>
    <w:sdtEndPr>
      <w:rPr>
        <w:sz w:val="16"/>
        <w:szCs w:val="16"/>
      </w:rPr>
    </w:sdtEndPr>
    <w:sdtContent>
      <w:p w:rsidR="00970061" w:rsidRDefault="00970061" w:rsidP="00CC6B55">
        <w:pPr>
          <w:pStyle w:val="Prosttext1"/>
          <w:contextualSpacing/>
        </w:pPr>
      </w:p>
      <w:p w:rsidR="00970061" w:rsidRPr="003E6866" w:rsidRDefault="00970061" w:rsidP="002C3214">
        <w:pPr>
          <w:pStyle w:val="Prosttext1"/>
          <w:pBdr>
            <w:top w:val="dashed" w:sz="4" w:space="1" w:color="auto"/>
          </w:pBdr>
          <w:contextualSpacing/>
          <w:rPr>
            <w:rFonts w:ascii="Times New Roman" w:hAnsi="Times New Roman" w:cs="Times New Roman"/>
            <w:sz w:val="19"/>
            <w:szCs w:val="19"/>
          </w:rPr>
        </w:pPr>
        <w:r w:rsidRPr="003E6866">
          <w:rPr>
            <w:rFonts w:ascii="Times New Roman" w:hAnsi="Times New Roman" w:cs="Times New Roman"/>
            <w:sz w:val="19"/>
            <w:szCs w:val="19"/>
          </w:rPr>
          <w:t>Spolufinancování</w:t>
        </w:r>
        <w:r>
          <w:rPr>
            <w:rFonts w:ascii="Times New Roman" w:hAnsi="Times New Roman" w:cs="Times New Roman"/>
            <w:sz w:val="19"/>
            <w:szCs w:val="19"/>
          </w:rPr>
          <w:t>:</w:t>
        </w:r>
        <w:r>
          <w:rPr>
            <w:rFonts w:ascii="Times New Roman" w:hAnsi="Times New Roman" w:cs="Times New Roman"/>
            <w:sz w:val="19"/>
            <w:szCs w:val="19"/>
          </w:rPr>
          <w:tab/>
          <w:t xml:space="preserve">  </w:t>
        </w:r>
        <w:r w:rsidRPr="003E6866">
          <w:rPr>
            <w:rFonts w:ascii="Times New Roman" w:hAnsi="Times New Roman" w:cs="Times New Roman"/>
            <w:sz w:val="19"/>
            <w:szCs w:val="19"/>
          </w:rPr>
          <w:t>dotace Ministerstv</w:t>
        </w:r>
        <w:r>
          <w:rPr>
            <w:rFonts w:ascii="Times New Roman" w:hAnsi="Times New Roman" w:cs="Times New Roman"/>
            <w:sz w:val="19"/>
            <w:szCs w:val="19"/>
          </w:rPr>
          <w:t>a</w:t>
        </w:r>
        <w:r w:rsidRPr="003E6866">
          <w:rPr>
            <w:rFonts w:ascii="Times New Roman" w:hAnsi="Times New Roman" w:cs="Times New Roman"/>
            <w:sz w:val="19"/>
            <w:szCs w:val="19"/>
          </w:rPr>
          <w:t xml:space="preserve"> školství, mládeže a tělovýchovy ČR</w:t>
        </w:r>
      </w:p>
      <w:p w:rsidR="00970061" w:rsidRPr="003E6866" w:rsidRDefault="00970061" w:rsidP="002C3214">
        <w:pPr>
          <w:pStyle w:val="Prosttext1"/>
          <w:ind w:right="-143"/>
          <w:contextualSpacing/>
          <w:rPr>
            <w:rFonts w:ascii="Times New Roman" w:hAnsi="Times New Roman" w:cs="Times New Roman"/>
            <w:sz w:val="19"/>
            <w:szCs w:val="19"/>
          </w:rPr>
        </w:pPr>
        <w:r w:rsidRPr="003E6866">
          <w:rPr>
            <w:rFonts w:ascii="Times New Roman" w:hAnsi="Times New Roman" w:cs="Times New Roman"/>
            <w:sz w:val="19"/>
            <w:szCs w:val="19"/>
          </w:rPr>
          <w:t xml:space="preserve">program: </w:t>
        </w:r>
        <w:r>
          <w:rPr>
            <w:rFonts w:ascii="Times New Roman" w:hAnsi="Times New Roman" w:cs="Times New Roman"/>
            <w:sz w:val="19"/>
            <w:szCs w:val="19"/>
          </w:rPr>
          <w:tab/>
          <w:t xml:space="preserve">  </w:t>
        </w:r>
        <w:r w:rsidRPr="008218CA">
          <w:rPr>
            <w:rFonts w:ascii="Times New Roman" w:hAnsi="Times New Roman" w:cs="Times New Roman"/>
            <w:sz w:val="19"/>
            <w:szCs w:val="19"/>
            <w:lang w:eastAsia="cs-CZ"/>
          </w:rPr>
          <w:t>133310</w:t>
        </w:r>
        <w:r w:rsidRPr="003E6866">
          <w:rPr>
            <w:rFonts w:ascii="Times New Roman" w:hAnsi="Times New Roman" w:cs="Times New Roman"/>
            <w:sz w:val="19"/>
            <w:szCs w:val="19"/>
            <w:lang w:eastAsia="cs-CZ"/>
          </w:rPr>
          <w:t xml:space="preserve"> Rozvoj výukových kapacit mateřských a základních škol zř</w:t>
        </w:r>
        <w:r>
          <w:rPr>
            <w:rFonts w:ascii="Times New Roman" w:hAnsi="Times New Roman" w:cs="Times New Roman"/>
            <w:sz w:val="19"/>
            <w:szCs w:val="19"/>
            <w:lang w:eastAsia="cs-CZ"/>
          </w:rPr>
          <w:t xml:space="preserve">izovaných územně samosprávnými </w:t>
        </w:r>
        <w:r w:rsidRPr="003E6866">
          <w:rPr>
            <w:rFonts w:ascii="Times New Roman" w:hAnsi="Times New Roman" w:cs="Times New Roman"/>
            <w:sz w:val="19"/>
            <w:szCs w:val="19"/>
            <w:lang w:eastAsia="cs-CZ"/>
          </w:rPr>
          <w:t>celky</w:t>
        </w:r>
      </w:p>
      <w:p w:rsidR="00970061" w:rsidRPr="00C235FE" w:rsidRDefault="00970061" w:rsidP="002C3214">
        <w:pPr>
          <w:pStyle w:val="Prosttext1"/>
          <w:contextualSpacing/>
          <w:rPr>
            <w:rFonts w:ascii="Times New Roman" w:hAnsi="Times New Roman" w:cs="Times New Roman"/>
            <w:sz w:val="19"/>
            <w:szCs w:val="19"/>
          </w:rPr>
        </w:pPr>
        <w:r>
          <w:rPr>
            <w:rFonts w:ascii="Times New Roman" w:hAnsi="Times New Roman" w:cs="Times New Roman"/>
            <w:sz w:val="19"/>
            <w:szCs w:val="19"/>
          </w:rPr>
          <w:t xml:space="preserve">identifikační číslo:  </w:t>
        </w:r>
        <w:r w:rsidRPr="003E6866">
          <w:rPr>
            <w:rFonts w:ascii="Times New Roman" w:hAnsi="Times New Roman" w:cs="Times New Roman"/>
            <w:sz w:val="19"/>
            <w:szCs w:val="19"/>
          </w:rPr>
          <w:t>EDS</w:t>
        </w:r>
        <w:r>
          <w:rPr>
            <w:rFonts w:ascii="Times New Roman" w:hAnsi="Times New Roman" w:cs="Times New Roman"/>
            <w:sz w:val="19"/>
            <w:szCs w:val="19"/>
          </w:rPr>
          <w:t xml:space="preserve"> </w:t>
        </w:r>
        <w:r w:rsidRPr="003E6866">
          <w:rPr>
            <w:rFonts w:ascii="Times New Roman" w:hAnsi="Times New Roman" w:cs="Times New Roman"/>
            <w:sz w:val="19"/>
            <w:szCs w:val="19"/>
          </w:rPr>
          <w:t>133D311000093</w:t>
        </w:r>
      </w:p>
      <w:p w:rsidR="00970061" w:rsidRPr="00301221" w:rsidRDefault="00970061" w:rsidP="00CC6B55">
        <w:pPr>
          <w:pStyle w:val="Zpat"/>
          <w:jc w:val="right"/>
          <w:rPr>
            <w:sz w:val="16"/>
            <w:szCs w:val="16"/>
          </w:rPr>
        </w:pPr>
        <w:r w:rsidRPr="00301221">
          <w:rPr>
            <w:sz w:val="16"/>
            <w:szCs w:val="16"/>
          </w:rPr>
          <w:fldChar w:fldCharType="begin"/>
        </w:r>
        <w:r w:rsidRPr="00301221">
          <w:rPr>
            <w:sz w:val="16"/>
            <w:szCs w:val="16"/>
          </w:rPr>
          <w:instrText>PAGE   \* MERGEFORMAT</w:instrText>
        </w:r>
        <w:r w:rsidRPr="00301221">
          <w:rPr>
            <w:sz w:val="16"/>
            <w:szCs w:val="16"/>
          </w:rPr>
          <w:fldChar w:fldCharType="separate"/>
        </w:r>
        <w:r w:rsidR="00983451">
          <w:rPr>
            <w:noProof/>
            <w:sz w:val="16"/>
            <w:szCs w:val="16"/>
          </w:rPr>
          <w:t>8</w:t>
        </w:r>
        <w:r w:rsidRPr="00301221">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061" w:rsidRPr="003E6866" w:rsidRDefault="00970061" w:rsidP="00C235FE">
    <w:pPr>
      <w:pStyle w:val="Prosttext1"/>
      <w:pBdr>
        <w:top w:val="dashed" w:sz="4" w:space="1" w:color="auto"/>
      </w:pBdr>
      <w:contextualSpacing/>
      <w:rPr>
        <w:rFonts w:ascii="Times New Roman" w:hAnsi="Times New Roman" w:cs="Times New Roman"/>
        <w:sz w:val="19"/>
        <w:szCs w:val="19"/>
      </w:rPr>
    </w:pPr>
    <w:bookmarkStart w:id="5" w:name="_Hlk481914445"/>
    <w:bookmarkStart w:id="6" w:name="_Hlk481914446"/>
    <w:bookmarkStart w:id="7" w:name="_Hlk481914455"/>
    <w:bookmarkStart w:id="8" w:name="_Hlk481914456"/>
    <w:r w:rsidRPr="003E6866">
      <w:rPr>
        <w:rFonts w:ascii="Times New Roman" w:hAnsi="Times New Roman" w:cs="Times New Roman"/>
        <w:sz w:val="19"/>
        <w:szCs w:val="19"/>
      </w:rPr>
      <w:t>Spolufinancování</w:t>
    </w:r>
    <w:r>
      <w:rPr>
        <w:rFonts w:ascii="Times New Roman" w:hAnsi="Times New Roman" w:cs="Times New Roman"/>
        <w:sz w:val="19"/>
        <w:szCs w:val="19"/>
      </w:rPr>
      <w:t>:</w:t>
    </w:r>
    <w:r>
      <w:rPr>
        <w:rFonts w:ascii="Times New Roman" w:hAnsi="Times New Roman" w:cs="Times New Roman"/>
        <w:sz w:val="19"/>
        <w:szCs w:val="19"/>
      </w:rPr>
      <w:tab/>
      <w:t xml:space="preserve">  </w:t>
    </w:r>
    <w:r w:rsidRPr="003E6866">
      <w:rPr>
        <w:rFonts w:ascii="Times New Roman" w:hAnsi="Times New Roman" w:cs="Times New Roman"/>
        <w:sz w:val="19"/>
        <w:szCs w:val="19"/>
      </w:rPr>
      <w:t>dotace Ministerstv</w:t>
    </w:r>
    <w:r>
      <w:rPr>
        <w:rFonts w:ascii="Times New Roman" w:hAnsi="Times New Roman" w:cs="Times New Roman"/>
        <w:sz w:val="19"/>
        <w:szCs w:val="19"/>
      </w:rPr>
      <w:t>a</w:t>
    </w:r>
    <w:r w:rsidRPr="003E6866">
      <w:rPr>
        <w:rFonts w:ascii="Times New Roman" w:hAnsi="Times New Roman" w:cs="Times New Roman"/>
        <w:sz w:val="19"/>
        <w:szCs w:val="19"/>
      </w:rPr>
      <w:t xml:space="preserve"> školství, mládeže a tělovýchovy ČR</w:t>
    </w:r>
  </w:p>
  <w:p w:rsidR="00970061" w:rsidRPr="003E6866" w:rsidRDefault="00970061" w:rsidP="00C235FE">
    <w:pPr>
      <w:pStyle w:val="Prosttext1"/>
      <w:ind w:right="-143"/>
      <w:contextualSpacing/>
      <w:rPr>
        <w:rFonts w:ascii="Times New Roman" w:hAnsi="Times New Roman" w:cs="Times New Roman"/>
        <w:sz w:val="19"/>
        <w:szCs w:val="19"/>
      </w:rPr>
    </w:pPr>
    <w:r w:rsidRPr="003E6866">
      <w:rPr>
        <w:rFonts w:ascii="Times New Roman" w:hAnsi="Times New Roman" w:cs="Times New Roman"/>
        <w:sz w:val="19"/>
        <w:szCs w:val="19"/>
      </w:rPr>
      <w:t xml:space="preserve">program: </w:t>
    </w:r>
    <w:r>
      <w:rPr>
        <w:rFonts w:ascii="Times New Roman" w:hAnsi="Times New Roman" w:cs="Times New Roman"/>
        <w:sz w:val="19"/>
        <w:szCs w:val="19"/>
      </w:rPr>
      <w:tab/>
      <w:t xml:space="preserve">  </w:t>
    </w:r>
    <w:r w:rsidRPr="008218CA">
      <w:rPr>
        <w:rFonts w:ascii="Times New Roman" w:hAnsi="Times New Roman" w:cs="Times New Roman"/>
        <w:sz w:val="19"/>
        <w:szCs w:val="19"/>
        <w:lang w:eastAsia="cs-CZ"/>
      </w:rPr>
      <w:t>133310</w:t>
    </w:r>
    <w:r w:rsidRPr="003E6866">
      <w:rPr>
        <w:rFonts w:ascii="Times New Roman" w:hAnsi="Times New Roman" w:cs="Times New Roman"/>
        <w:sz w:val="19"/>
        <w:szCs w:val="19"/>
        <w:lang w:eastAsia="cs-CZ"/>
      </w:rPr>
      <w:t xml:space="preserve"> Rozvoj výukových kapacit mateřských a základních škol zř</w:t>
    </w:r>
    <w:r>
      <w:rPr>
        <w:rFonts w:ascii="Times New Roman" w:hAnsi="Times New Roman" w:cs="Times New Roman"/>
        <w:sz w:val="19"/>
        <w:szCs w:val="19"/>
        <w:lang w:eastAsia="cs-CZ"/>
      </w:rPr>
      <w:t xml:space="preserve">izovaných územně samosprávnými </w:t>
    </w:r>
    <w:r w:rsidRPr="003E6866">
      <w:rPr>
        <w:rFonts w:ascii="Times New Roman" w:hAnsi="Times New Roman" w:cs="Times New Roman"/>
        <w:sz w:val="19"/>
        <w:szCs w:val="19"/>
        <w:lang w:eastAsia="cs-CZ"/>
      </w:rPr>
      <w:t>celky</w:t>
    </w:r>
  </w:p>
  <w:p w:rsidR="00970061" w:rsidRPr="00C235FE" w:rsidRDefault="00970061" w:rsidP="00C235FE">
    <w:pPr>
      <w:pStyle w:val="Prosttext1"/>
      <w:contextualSpacing/>
      <w:rPr>
        <w:rFonts w:ascii="Times New Roman" w:hAnsi="Times New Roman" w:cs="Times New Roman"/>
        <w:sz w:val="19"/>
        <w:szCs w:val="19"/>
      </w:rPr>
    </w:pPr>
    <w:r>
      <w:rPr>
        <w:rFonts w:ascii="Times New Roman" w:hAnsi="Times New Roman" w:cs="Times New Roman"/>
        <w:sz w:val="19"/>
        <w:szCs w:val="19"/>
      </w:rPr>
      <w:t xml:space="preserve">identifikační číslo:  </w:t>
    </w:r>
    <w:r w:rsidRPr="003E6866">
      <w:rPr>
        <w:rFonts w:ascii="Times New Roman" w:hAnsi="Times New Roman" w:cs="Times New Roman"/>
        <w:sz w:val="19"/>
        <w:szCs w:val="19"/>
      </w:rPr>
      <w:t>EDS</w:t>
    </w:r>
    <w:r>
      <w:rPr>
        <w:rFonts w:ascii="Times New Roman" w:hAnsi="Times New Roman" w:cs="Times New Roman"/>
        <w:sz w:val="19"/>
        <w:szCs w:val="19"/>
      </w:rPr>
      <w:t xml:space="preserve"> </w:t>
    </w:r>
    <w:r w:rsidRPr="003E6866">
      <w:rPr>
        <w:rFonts w:ascii="Times New Roman" w:hAnsi="Times New Roman" w:cs="Times New Roman"/>
        <w:sz w:val="19"/>
        <w:szCs w:val="19"/>
      </w:rPr>
      <w:t>133D311000093</w:t>
    </w:r>
    <w:bookmarkEnd w:id="5"/>
    <w:bookmarkEnd w:id="6"/>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DEF" w:rsidRDefault="00BB2DEF" w:rsidP="00F5499B">
      <w:r>
        <w:separator/>
      </w:r>
    </w:p>
  </w:footnote>
  <w:footnote w:type="continuationSeparator" w:id="0">
    <w:p w:rsidR="00BB2DEF" w:rsidRDefault="00BB2DEF" w:rsidP="00F5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061" w:rsidRPr="006174A4" w:rsidRDefault="00970061" w:rsidP="00741E61">
    <w:pPr>
      <w:jc w:val="right"/>
      <w:rPr>
        <w:bCs/>
        <w:sz w:val="19"/>
        <w:szCs w:val="19"/>
      </w:rPr>
    </w:pPr>
    <w:bookmarkStart w:id="4" w:name="_Hlk481915488"/>
    <w:r w:rsidRPr="006174A4">
      <w:rPr>
        <w:sz w:val="19"/>
        <w:szCs w:val="19"/>
      </w:rPr>
      <w:t xml:space="preserve">Zadávací dokumentace pro zadání </w:t>
    </w:r>
    <w:r w:rsidRPr="006174A4">
      <w:rPr>
        <w:bCs/>
        <w:sz w:val="19"/>
        <w:szCs w:val="19"/>
      </w:rPr>
      <w:t>veřejné zakázky</w:t>
    </w:r>
  </w:p>
  <w:p w:rsidR="00970061" w:rsidRPr="006174A4" w:rsidRDefault="00970061" w:rsidP="00741E61">
    <w:pPr>
      <w:jc w:val="right"/>
      <w:rPr>
        <w:bCs/>
        <w:sz w:val="19"/>
        <w:szCs w:val="19"/>
      </w:rPr>
    </w:pPr>
    <w:r w:rsidRPr="006174A4">
      <w:rPr>
        <w:sz w:val="19"/>
        <w:szCs w:val="19"/>
      </w:rPr>
      <w:t>„</w:t>
    </w:r>
    <w:r w:rsidRPr="006174A4">
      <w:rPr>
        <w:b/>
        <w:sz w:val="19"/>
        <w:szCs w:val="19"/>
      </w:rPr>
      <w:t>Rozšíření ZŠ Malý Újezd, nový pavilon</w:t>
    </w:r>
    <w:r>
      <w:rPr>
        <w:b/>
        <w:sz w:val="19"/>
        <w:szCs w:val="19"/>
      </w:rPr>
      <w:t xml:space="preserve"> – </w:t>
    </w:r>
    <w:r w:rsidR="00B47952">
      <w:rPr>
        <w:b/>
        <w:sz w:val="19"/>
        <w:szCs w:val="19"/>
      </w:rPr>
      <w:t>NÁBYTEK</w:t>
    </w:r>
    <w:r w:rsidRPr="006174A4">
      <w:rPr>
        <w:sz w:val="19"/>
        <w:szCs w:val="19"/>
      </w:rPr>
      <w:t>“</w:t>
    </w:r>
  </w:p>
  <w:p w:rsidR="00970061" w:rsidRPr="006174A4" w:rsidRDefault="00970061" w:rsidP="00741E61">
    <w:pPr>
      <w:tabs>
        <w:tab w:val="left" w:pos="0"/>
        <w:tab w:val="left" w:pos="993"/>
      </w:tabs>
      <w:ind w:right="-1"/>
      <w:jc w:val="right"/>
      <w:rPr>
        <w:sz w:val="19"/>
        <w:szCs w:val="19"/>
      </w:rPr>
    </w:pPr>
    <w:r w:rsidRPr="006174A4">
      <w:rPr>
        <w:sz w:val="19"/>
        <w:szCs w:val="19"/>
      </w:rPr>
      <w:t>zadavatel: obec Malý Újezd, Malý Újezd 95, 277 31 Velký Borek, IČ: 00237043</w:t>
    </w:r>
  </w:p>
  <w:bookmarkEnd w:id="4"/>
  <w:p w:rsidR="00970061" w:rsidRPr="008345B5" w:rsidRDefault="00970061" w:rsidP="008345B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7D6C7F4"/>
    <w:lvl w:ilvl="0">
      <w:start w:val="1"/>
      <w:numFmt w:val="decimal"/>
      <w:lvlText w:val="%1."/>
      <w:lvlJc w:val="left"/>
      <w:pPr>
        <w:tabs>
          <w:tab w:val="num" w:pos="1140"/>
        </w:tabs>
        <w:ind w:left="1140" w:hanging="432"/>
      </w:pPr>
    </w:lvl>
    <w:lvl w:ilvl="1">
      <w:start w:val="1"/>
      <w:numFmt w:val="none"/>
      <w:lvlText w:val=""/>
      <w:lvlJc w:val="left"/>
      <w:pPr>
        <w:tabs>
          <w:tab w:val="num" w:pos="1284"/>
        </w:tabs>
        <w:ind w:left="1284" w:hanging="576"/>
      </w:pPr>
    </w:lvl>
    <w:lvl w:ilvl="2">
      <w:start w:val="1"/>
      <w:numFmt w:val="none"/>
      <w:lvlText w:val=""/>
      <w:lvlJc w:val="left"/>
      <w:pPr>
        <w:tabs>
          <w:tab w:val="num" w:pos="1428"/>
        </w:tabs>
        <w:ind w:left="1428" w:hanging="720"/>
      </w:pPr>
    </w:lvl>
    <w:lvl w:ilvl="3">
      <w:start w:val="1"/>
      <w:numFmt w:val="none"/>
      <w:lvlText w:val=""/>
      <w:lvlJc w:val="left"/>
      <w:pPr>
        <w:tabs>
          <w:tab w:val="num" w:pos="1572"/>
        </w:tabs>
        <w:ind w:left="1572" w:hanging="864"/>
      </w:pPr>
    </w:lvl>
    <w:lvl w:ilvl="4">
      <w:start w:val="1"/>
      <w:numFmt w:val="none"/>
      <w:lvlText w:val=""/>
      <w:lvlJc w:val="left"/>
      <w:pPr>
        <w:tabs>
          <w:tab w:val="num" w:pos="1716"/>
        </w:tabs>
        <w:ind w:left="1716" w:hanging="1008"/>
      </w:pPr>
    </w:lvl>
    <w:lvl w:ilvl="5">
      <w:start w:val="1"/>
      <w:numFmt w:val="none"/>
      <w:lvlText w:val=""/>
      <w:lvlJc w:val="left"/>
      <w:pPr>
        <w:tabs>
          <w:tab w:val="num" w:pos="1860"/>
        </w:tabs>
        <w:ind w:left="1860" w:hanging="1152"/>
      </w:pPr>
    </w:lvl>
    <w:lvl w:ilvl="6">
      <w:start w:val="1"/>
      <w:numFmt w:val="none"/>
      <w:lvlText w:val=""/>
      <w:lvlJc w:val="left"/>
      <w:pPr>
        <w:tabs>
          <w:tab w:val="num" w:pos="2004"/>
        </w:tabs>
        <w:ind w:left="2004" w:hanging="1296"/>
      </w:pPr>
    </w:lvl>
    <w:lvl w:ilvl="7">
      <w:start w:val="1"/>
      <w:numFmt w:val="none"/>
      <w:lvlText w:val=""/>
      <w:lvlJc w:val="left"/>
      <w:pPr>
        <w:tabs>
          <w:tab w:val="num" w:pos="2148"/>
        </w:tabs>
        <w:ind w:left="2148" w:hanging="1440"/>
      </w:pPr>
    </w:lvl>
    <w:lvl w:ilvl="8">
      <w:start w:val="1"/>
      <w:numFmt w:val="none"/>
      <w:lvlText w:val=""/>
      <w:lvlJc w:val="left"/>
      <w:pPr>
        <w:tabs>
          <w:tab w:val="num" w:pos="2292"/>
        </w:tabs>
        <w:ind w:left="2292" w:hanging="1584"/>
      </w:pPr>
    </w:lvl>
  </w:abstractNum>
  <w:abstractNum w:abstractNumId="1" w15:restartNumberingAfterBreak="0">
    <w:nsid w:val="0000000F"/>
    <w:multiLevelType w:val="multilevel"/>
    <w:tmpl w:val="747AECC8"/>
    <w:lvl w:ilvl="0">
      <w:start w:val="1"/>
      <w:numFmt w:val="decimal"/>
      <w:lvlText w:val="%1."/>
      <w:lvlJc w:val="left"/>
      <w:pPr>
        <w:tabs>
          <w:tab w:val="num" w:pos="360"/>
        </w:tabs>
        <w:ind w:left="360" w:hanging="360"/>
      </w:pPr>
      <w:rPr>
        <w:rFonts w:ascii="Arial" w:hAnsi="Arial" w:cs="Arial"/>
        <w:b w:val="0"/>
        <w:lang w:val="en-US" w:eastAsia="en-US"/>
      </w:rPr>
    </w:lvl>
    <w:lvl w:ilvl="1">
      <w:start w:val="1"/>
      <w:numFmt w:val="decimal"/>
      <w:lvlText w:val="%2."/>
      <w:lvlJc w:val="left"/>
      <w:pPr>
        <w:tabs>
          <w:tab w:val="num" w:pos="360"/>
        </w:tabs>
        <w:ind w:left="360" w:hanging="360"/>
      </w:pPr>
      <w:rPr>
        <w:rFonts w:ascii="Times New Roman" w:hAnsi="Times New Roman" w:cs="Times New Roman" w:hint="default"/>
        <w:b w:val="0"/>
        <w:i w:val="0"/>
        <w:color w:val="auto"/>
        <w:sz w:val="22"/>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E03B62"/>
    <w:multiLevelType w:val="multilevel"/>
    <w:tmpl w:val="DF9ABD78"/>
    <w:lvl w:ilvl="0">
      <w:start w:val="1"/>
      <w:numFmt w:val="decimal"/>
      <w:lvlText w:val="%1."/>
      <w:lvlJc w:val="left"/>
      <w:pPr>
        <w:tabs>
          <w:tab w:val="num" w:pos="360"/>
        </w:tabs>
        <w:ind w:left="360" w:hanging="360"/>
      </w:pPr>
    </w:lvl>
    <w:lvl w:ilvl="1">
      <w:start w:val="1"/>
      <w:numFmt w:val="decimal"/>
      <w:isLgl/>
      <w:lvlText w:val="%2."/>
      <w:lvlJc w:val="left"/>
      <w:pPr>
        <w:tabs>
          <w:tab w:val="num" w:pos="1068"/>
        </w:tabs>
        <w:ind w:left="1068" w:hanging="720"/>
      </w:pPr>
      <w:rPr>
        <w:rFonts w:ascii="Arial" w:eastAsia="Times New Roman" w:hAnsi="Arial" w:cs="Times New Roman"/>
      </w:rPr>
    </w:lvl>
    <w:lvl w:ilvl="2">
      <w:start w:val="1"/>
      <w:numFmt w:val="decimal"/>
      <w:isLgl/>
      <w:lvlText w:val="%1.%2.%3."/>
      <w:lvlJc w:val="left"/>
      <w:pPr>
        <w:tabs>
          <w:tab w:val="num" w:pos="1495"/>
        </w:tabs>
        <w:ind w:left="1495" w:hanging="720"/>
      </w:pPr>
    </w:lvl>
    <w:lvl w:ilvl="3">
      <w:start w:val="4"/>
      <w:numFmt w:val="bullet"/>
      <w:lvlText w:val="-"/>
      <w:lvlJc w:val="left"/>
      <w:pPr>
        <w:tabs>
          <w:tab w:val="num" w:pos="2124"/>
        </w:tabs>
        <w:ind w:left="2124" w:hanging="1080"/>
      </w:pPr>
      <w:rPr>
        <w:rFonts w:ascii="Calibri" w:eastAsia="Times New Roman" w:hAnsi="Calibri" w:cs="Arial" w:hint="default"/>
        <w:b w:val="0"/>
        <w:color w:val="auto"/>
        <w:sz w:val="20"/>
        <w:szCs w:val="20"/>
      </w:rPr>
    </w:lvl>
    <w:lvl w:ilvl="4">
      <w:start w:val="1"/>
      <w:numFmt w:val="decimal"/>
      <w:isLgl/>
      <w:lvlText w:val="%1.%2.%3.%4.%5."/>
      <w:lvlJc w:val="left"/>
      <w:pPr>
        <w:tabs>
          <w:tab w:val="num" w:pos="2472"/>
        </w:tabs>
        <w:ind w:left="2472" w:hanging="1080"/>
      </w:pPr>
    </w:lvl>
    <w:lvl w:ilvl="5">
      <w:start w:val="1"/>
      <w:numFmt w:val="decimal"/>
      <w:isLgl/>
      <w:lvlText w:val="%1.%2.%3.%4.%5.%6."/>
      <w:lvlJc w:val="left"/>
      <w:pPr>
        <w:tabs>
          <w:tab w:val="num" w:pos="3180"/>
        </w:tabs>
        <w:ind w:left="3180" w:hanging="1440"/>
      </w:pPr>
    </w:lvl>
    <w:lvl w:ilvl="6">
      <w:start w:val="1"/>
      <w:numFmt w:val="decimal"/>
      <w:isLgl/>
      <w:lvlText w:val="%1.%2.%3.%4.%5.%6.%7."/>
      <w:lvlJc w:val="left"/>
      <w:pPr>
        <w:tabs>
          <w:tab w:val="num" w:pos="3528"/>
        </w:tabs>
        <w:ind w:left="3528" w:hanging="1440"/>
      </w:pPr>
    </w:lvl>
    <w:lvl w:ilvl="7">
      <w:start w:val="1"/>
      <w:numFmt w:val="decimal"/>
      <w:isLgl/>
      <w:lvlText w:val="%1.%2.%3.%4.%5.%6.%7.%8."/>
      <w:lvlJc w:val="left"/>
      <w:pPr>
        <w:tabs>
          <w:tab w:val="num" w:pos="4236"/>
        </w:tabs>
        <w:ind w:left="4236" w:hanging="1800"/>
      </w:pPr>
    </w:lvl>
    <w:lvl w:ilvl="8">
      <w:start w:val="1"/>
      <w:numFmt w:val="decimal"/>
      <w:isLgl/>
      <w:lvlText w:val="%1.%2.%3.%4.%5.%6.%7.%8.%9."/>
      <w:lvlJc w:val="left"/>
      <w:pPr>
        <w:tabs>
          <w:tab w:val="num" w:pos="4944"/>
        </w:tabs>
        <w:ind w:left="4944" w:hanging="2160"/>
      </w:pPr>
    </w:lvl>
  </w:abstractNum>
  <w:abstractNum w:abstractNumId="3" w15:restartNumberingAfterBreak="0">
    <w:nsid w:val="011F3C87"/>
    <w:multiLevelType w:val="hybridMultilevel"/>
    <w:tmpl w:val="5D8E7F1A"/>
    <w:lvl w:ilvl="0" w:tplc="54DABF5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5" w15:restartNumberingAfterBreak="0">
    <w:nsid w:val="04A56369"/>
    <w:multiLevelType w:val="hybridMultilevel"/>
    <w:tmpl w:val="06E0F7F0"/>
    <w:lvl w:ilvl="0" w:tplc="A7B0AFAA">
      <w:start w:val="1"/>
      <w:numFmt w:val="decimal"/>
      <w:lvlText w:val="%1."/>
      <w:lvlJc w:val="left"/>
      <w:pPr>
        <w:tabs>
          <w:tab w:val="num" w:pos="397"/>
        </w:tabs>
        <w:ind w:left="397" w:hanging="397"/>
      </w:pPr>
      <w:rPr>
        <w:rFonts w:ascii="Times New Roman" w:hAnsi="Times New Roman" w:cs="Arial" w:hint="default"/>
        <w:b w:val="0"/>
        <w:i w:val="0"/>
        <w:color w:val="auto"/>
        <w:sz w:val="22"/>
      </w:rPr>
    </w:lvl>
    <w:lvl w:ilvl="1" w:tplc="B70A6A14">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4F43009"/>
    <w:multiLevelType w:val="hybridMultilevel"/>
    <w:tmpl w:val="B69E62E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04FF6A36"/>
    <w:multiLevelType w:val="hybridMultilevel"/>
    <w:tmpl w:val="43E89A60"/>
    <w:lvl w:ilvl="0" w:tplc="E2D0E2DE">
      <w:start w:val="1"/>
      <w:numFmt w:val="lowerLetter"/>
      <w:lvlText w:val="%1)"/>
      <w:lvlJc w:val="left"/>
      <w:pPr>
        <w:tabs>
          <w:tab w:val="num" w:pos="1069"/>
        </w:tabs>
        <w:ind w:left="1069" w:hanging="360"/>
      </w:pPr>
      <w:rPr>
        <w:rFonts w:hint="default"/>
      </w:rPr>
    </w:lvl>
    <w:lvl w:ilvl="1" w:tplc="04050019" w:tentative="1">
      <w:start w:val="1"/>
      <w:numFmt w:val="lowerLetter"/>
      <w:lvlText w:val="%2."/>
      <w:lvlJc w:val="left"/>
      <w:pPr>
        <w:ind w:left="371" w:hanging="360"/>
      </w:pPr>
    </w:lvl>
    <w:lvl w:ilvl="2" w:tplc="0405001B" w:tentative="1">
      <w:start w:val="1"/>
      <w:numFmt w:val="lowerRoman"/>
      <w:lvlText w:val="%3."/>
      <w:lvlJc w:val="right"/>
      <w:pPr>
        <w:ind w:left="1091" w:hanging="180"/>
      </w:pPr>
    </w:lvl>
    <w:lvl w:ilvl="3" w:tplc="0405000F" w:tentative="1">
      <w:start w:val="1"/>
      <w:numFmt w:val="decimal"/>
      <w:lvlText w:val="%4."/>
      <w:lvlJc w:val="left"/>
      <w:pPr>
        <w:ind w:left="1811" w:hanging="360"/>
      </w:pPr>
    </w:lvl>
    <w:lvl w:ilvl="4" w:tplc="04050019" w:tentative="1">
      <w:start w:val="1"/>
      <w:numFmt w:val="lowerLetter"/>
      <w:lvlText w:val="%5."/>
      <w:lvlJc w:val="left"/>
      <w:pPr>
        <w:ind w:left="2531" w:hanging="360"/>
      </w:pPr>
    </w:lvl>
    <w:lvl w:ilvl="5" w:tplc="0405001B" w:tentative="1">
      <w:start w:val="1"/>
      <w:numFmt w:val="lowerRoman"/>
      <w:lvlText w:val="%6."/>
      <w:lvlJc w:val="right"/>
      <w:pPr>
        <w:ind w:left="3251" w:hanging="180"/>
      </w:pPr>
    </w:lvl>
    <w:lvl w:ilvl="6" w:tplc="0405000F" w:tentative="1">
      <w:start w:val="1"/>
      <w:numFmt w:val="decimal"/>
      <w:lvlText w:val="%7."/>
      <w:lvlJc w:val="left"/>
      <w:pPr>
        <w:ind w:left="3971" w:hanging="360"/>
      </w:pPr>
    </w:lvl>
    <w:lvl w:ilvl="7" w:tplc="04050019" w:tentative="1">
      <w:start w:val="1"/>
      <w:numFmt w:val="lowerLetter"/>
      <w:lvlText w:val="%8."/>
      <w:lvlJc w:val="left"/>
      <w:pPr>
        <w:ind w:left="4691" w:hanging="360"/>
      </w:pPr>
    </w:lvl>
    <w:lvl w:ilvl="8" w:tplc="0405001B" w:tentative="1">
      <w:start w:val="1"/>
      <w:numFmt w:val="lowerRoman"/>
      <w:lvlText w:val="%9."/>
      <w:lvlJc w:val="right"/>
      <w:pPr>
        <w:ind w:left="5411" w:hanging="180"/>
      </w:pPr>
    </w:lvl>
  </w:abstractNum>
  <w:abstractNum w:abstractNumId="8" w15:restartNumberingAfterBreak="0">
    <w:nsid w:val="09541545"/>
    <w:multiLevelType w:val="hybridMultilevel"/>
    <w:tmpl w:val="790C5F68"/>
    <w:lvl w:ilvl="0" w:tplc="93267BBE">
      <w:start w:val="1"/>
      <w:numFmt w:val="lowerLetter"/>
      <w:lvlText w:val="%1)"/>
      <w:lvlJc w:val="left"/>
      <w:pPr>
        <w:ind w:left="720" w:hanging="360"/>
      </w:pPr>
      <w:rPr>
        <w:rFonts w:ascii="Verdana" w:hAnsi="Verdana" w:cs="Calibri"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A9942F1"/>
    <w:multiLevelType w:val="hybridMultilevel"/>
    <w:tmpl w:val="0458F800"/>
    <w:lvl w:ilvl="0" w:tplc="4B92B15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0D217023"/>
    <w:multiLevelType w:val="hybridMultilevel"/>
    <w:tmpl w:val="5D4A5B30"/>
    <w:lvl w:ilvl="0" w:tplc="3D5AFCD0">
      <w:start w:val="28"/>
      <w:numFmt w:val="bullet"/>
      <w:lvlText w:val="-"/>
      <w:lvlJc w:val="left"/>
      <w:pPr>
        <w:ind w:left="720" w:hanging="360"/>
      </w:pPr>
      <w:rPr>
        <w:rFonts w:ascii="Times New Roman" w:eastAsia="Times New Roman" w:hAnsi="Times New Roman" w:cs="Times New Roman"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4F77411"/>
    <w:multiLevelType w:val="hybridMultilevel"/>
    <w:tmpl w:val="AA6C7B68"/>
    <w:lvl w:ilvl="0" w:tplc="52BC6B66">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1790265C"/>
    <w:multiLevelType w:val="hybridMultilevel"/>
    <w:tmpl w:val="C966C1C2"/>
    <w:lvl w:ilvl="0" w:tplc="4FE21776">
      <w:start w:val="4"/>
      <w:numFmt w:val="bullet"/>
      <w:lvlText w:val="-"/>
      <w:lvlJc w:val="left"/>
      <w:pPr>
        <w:ind w:left="1280" w:hanging="360"/>
      </w:pPr>
      <w:rPr>
        <w:rFonts w:ascii="Calibri" w:eastAsia="Times New Roman" w:hAnsi="Calibri" w:cs="Arial" w:hint="default"/>
      </w:rPr>
    </w:lvl>
    <w:lvl w:ilvl="1" w:tplc="04050003">
      <w:start w:val="1"/>
      <w:numFmt w:val="bullet"/>
      <w:lvlText w:val="o"/>
      <w:lvlJc w:val="left"/>
      <w:pPr>
        <w:ind w:left="2000" w:hanging="360"/>
      </w:pPr>
      <w:rPr>
        <w:rFonts w:ascii="Courier New" w:hAnsi="Courier New" w:cs="Courier New" w:hint="default"/>
      </w:rPr>
    </w:lvl>
    <w:lvl w:ilvl="2" w:tplc="04050005">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13" w15:restartNumberingAfterBreak="0">
    <w:nsid w:val="1A8C1F8E"/>
    <w:multiLevelType w:val="multilevel"/>
    <w:tmpl w:val="1FDC851C"/>
    <w:lvl w:ilvl="0">
      <w:start w:val="1"/>
      <w:numFmt w:val="decimal"/>
      <w:lvlText w:val="%1."/>
      <w:lvlJc w:val="left"/>
      <w:pPr>
        <w:ind w:left="360" w:hanging="360"/>
      </w:pPr>
      <w:rPr>
        <w:b w:val="0"/>
      </w:rPr>
    </w:lvl>
    <w:lvl w:ilvl="1">
      <w:start w:val="1"/>
      <w:numFmt w:val="lowerLetter"/>
      <w:lvlText w:val="%2)"/>
      <w:lvlJc w:val="left"/>
      <w:pPr>
        <w:ind w:left="792" w:hanging="432"/>
      </w:pPr>
      <w:rPr>
        <w:rFonts w:ascii="Verdana" w:eastAsia="Times New Roman" w:hAnsi="Verdana"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E464FD"/>
    <w:multiLevelType w:val="hybridMultilevel"/>
    <w:tmpl w:val="A93860C6"/>
    <w:lvl w:ilvl="0" w:tplc="0405000F">
      <w:start w:val="1"/>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5E87063"/>
    <w:multiLevelType w:val="hybridMultilevel"/>
    <w:tmpl w:val="29760C1A"/>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6A7199E"/>
    <w:multiLevelType w:val="hybridMultilevel"/>
    <w:tmpl w:val="B1A6D91E"/>
    <w:lvl w:ilvl="0" w:tplc="0405000F">
      <w:start w:val="1"/>
      <w:numFmt w:val="decimal"/>
      <w:lvlText w:val="%1."/>
      <w:lvlJc w:val="left"/>
      <w:pPr>
        <w:ind w:left="360" w:hanging="360"/>
      </w:pPr>
      <w:rPr>
        <w:rFonts w:hint="default"/>
        <w:b w:val="0"/>
      </w:rPr>
    </w:lvl>
    <w:lvl w:ilvl="1" w:tplc="169A8B70">
      <w:start w:val="1"/>
      <w:numFmt w:val="lowerLetter"/>
      <w:lvlText w:val="%2."/>
      <w:lvlJc w:val="left"/>
      <w:pPr>
        <w:ind w:left="786" w:hanging="360"/>
      </w:pPr>
      <w:rPr>
        <w:b w:val="0"/>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6E856E9"/>
    <w:multiLevelType w:val="hybridMultilevel"/>
    <w:tmpl w:val="C6A2C6B2"/>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6D3BDF"/>
    <w:multiLevelType w:val="hybridMultilevel"/>
    <w:tmpl w:val="A22E4372"/>
    <w:lvl w:ilvl="0" w:tplc="EB1E5BD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93A4D68"/>
    <w:multiLevelType w:val="hybridMultilevel"/>
    <w:tmpl w:val="4CACE05E"/>
    <w:lvl w:ilvl="0" w:tplc="66F41E6A">
      <w:start w:val="1"/>
      <w:numFmt w:val="lowerLetter"/>
      <w:lvlText w:val="%1)"/>
      <w:lvlJc w:val="left"/>
      <w:pPr>
        <w:tabs>
          <w:tab w:val="num" w:pos="2124"/>
        </w:tabs>
        <w:ind w:left="2124" w:hanging="360"/>
      </w:pPr>
    </w:lvl>
    <w:lvl w:ilvl="1" w:tplc="04050019" w:tentative="1">
      <w:start w:val="1"/>
      <w:numFmt w:val="lowerLetter"/>
      <w:lvlText w:val="%2."/>
      <w:lvlJc w:val="left"/>
      <w:pPr>
        <w:tabs>
          <w:tab w:val="num" w:pos="2844"/>
        </w:tabs>
        <w:ind w:left="2844" w:hanging="360"/>
      </w:pPr>
    </w:lvl>
    <w:lvl w:ilvl="2" w:tplc="0405001B" w:tentative="1">
      <w:start w:val="1"/>
      <w:numFmt w:val="lowerRoman"/>
      <w:lvlText w:val="%3."/>
      <w:lvlJc w:val="right"/>
      <w:pPr>
        <w:tabs>
          <w:tab w:val="num" w:pos="3564"/>
        </w:tabs>
        <w:ind w:left="3564" w:hanging="180"/>
      </w:pPr>
    </w:lvl>
    <w:lvl w:ilvl="3" w:tplc="0405000F" w:tentative="1">
      <w:start w:val="1"/>
      <w:numFmt w:val="decimal"/>
      <w:lvlText w:val="%4."/>
      <w:lvlJc w:val="left"/>
      <w:pPr>
        <w:tabs>
          <w:tab w:val="num" w:pos="4284"/>
        </w:tabs>
        <w:ind w:left="4284" w:hanging="360"/>
      </w:pPr>
    </w:lvl>
    <w:lvl w:ilvl="4" w:tplc="04050019" w:tentative="1">
      <w:start w:val="1"/>
      <w:numFmt w:val="lowerLetter"/>
      <w:lvlText w:val="%5."/>
      <w:lvlJc w:val="left"/>
      <w:pPr>
        <w:tabs>
          <w:tab w:val="num" w:pos="5004"/>
        </w:tabs>
        <w:ind w:left="5004" w:hanging="360"/>
      </w:pPr>
    </w:lvl>
    <w:lvl w:ilvl="5" w:tplc="0405001B" w:tentative="1">
      <w:start w:val="1"/>
      <w:numFmt w:val="lowerRoman"/>
      <w:lvlText w:val="%6."/>
      <w:lvlJc w:val="right"/>
      <w:pPr>
        <w:tabs>
          <w:tab w:val="num" w:pos="5724"/>
        </w:tabs>
        <w:ind w:left="5724" w:hanging="180"/>
      </w:pPr>
    </w:lvl>
    <w:lvl w:ilvl="6" w:tplc="0405000F" w:tentative="1">
      <w:start w:val="1"/>
      <w:numFmt w:val="decimal"/>
      <w:lvlText w:val="%7."/>
      <w:lvlJc w:val="left"/>
      <w:pPr>
        <w:tabs>
          <w:tab w:val="num" w:pos="6444"/>
        </w:tabs>
        <w:ind w:left="6444" w:hanging="360"/>
      </w:pPr>
    </w:lvl>
    <w:lvl w:ilvl="7" w:tplc="04050019" w:tentative="1">
      <w:start w:val="1"/>
      <w:numFmt w:val="lowerLetter"/>
      <w:lvlText w:val="%8."/>
      <w:lvlJc w:val="left"/>
      <w:pPr>
        <w:tabs>
          <w:tab w:val="num" w:pos="7164"/>
        </w:tabs>
        <w:ind w:left="7164" w:hanging="360"/>
      </w:pPr>
    </w:lvl>
    <w:lvl w:ilvl="8" w:tplc="0405001B" w:tentative="1">
      <w:start w:val="1"/>
      <w:numFmt w:val="lowerRoman"/>
      <w:lvlText w:val="%9."/>
      <w:lvlJc w:val="right"/>
      <w:pPr>
        <w:tabs>
          <w:tab w:val="num" w:pos="7884"/>
        </w:tabs>
        <w:ind w:left="7884" w:hanging="180"/>
      </w:pPr>
    </w:lvl>
  </w:abstractNum>
  <w:abstractNum w:abstractNumId="20" w15:restartNumberingAfterBreak="0">
    <w:nsid w:val="2EA77267"/>
    <w:multiLevelType w:val="hybridMultilevel"/>
    <w:tmpl w:val="2D94DD10"/>
    <w:lvl w:ilvl="0" w:tplc="4FE21776">
      <w:start w:val="4"/>
      <w:numFmt w:val="bullet"/>
      <w:lvlText w:val="-"/>
      <w:lvlJc w:val="left"/>
      <w:pPr>
        <w:ind w:left="1778" w:hanging="360"/>
      </w:pPr>
      <w:rPr>
        <w:rFonts w:ascii="Calibri" w:eastAsia="Times New Roman" w:hAnsi="Calibri" w:cs="Aria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3E6D10A0"/>
    <w:multiLevelType w:val="hybridMultilevel"/>
    <w:tmpl w:val="0E4A8558"/>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437A73B3"/>
    <w:multiLevelType w:val="multilevel"/>
    <w:tmpl w:val="3F44A910"/>
    <w:lvl w:ilvl="0">
      <w:start w:val="1"/>
      <w:numFmt w:val="decimal"/>
      <w:lvlText w:val="%1."/>
      <w:lvlJc w:val="left"/>
      <w:pPr>
        <w:ind w:left="360" w:hanging="360"/>
      </w:pPr>
      <w:rPr>
        <w:b w:val="0"/>
      </w:rPr>
    </w:lvl>
    <w:lvl w:ilvl="1">
      <w:start w:val="1"/>
      <w:numFmt w:val="lowerLetter"/>
      <w:lvlText w:val="%2)"/>
      <w:lvlJc w:val="left"/>
      <w:pPr>
        <w:ind w:left="792" w:hanging="432"/>
      </w:pPr>
      <w:rPr>
        <w:rFonts w:ascii="Times New Roman" w:hAnsi="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C449AB"/>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4F1135E"/>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5" w15:restartNumberingAfterBreak="0">
    <w:nsid w:val="48A36996"/>
    <w:multiLevelType w:val="hybridMultilevel"/>
    <w:tmpl w:val="759081AE"/>
    <w:lvl w:ilvl="0" w:tplc="F6246BFE">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C0E09AD"/>
    <w:multiLevelType w:val="hybridMultilevel"/>
    <w:tmpl w:val="79C4B2FA"/>
    <w:lvl w:ilvl="0" w:tplc="F99A0AB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4E2651B2"/>
    <w:multiLevelType w:val="hybridMultilevel"/>
    <w:tmpl w:val="FD08EA44"/>
    <w:lvl w:ilvl="0" w:tplc="BA4ED26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50215316"/>
    <w:multiLevelType w:val="hybridMultilevel"/>
    <w:tmpl w:val="75023BCA"/>
    <w:lvl w:ilvl="0" w:tplc="770A5312">
      <w:start w:val="4"/>
      <w:numFmt w:val="bullet"/>
      <w:lvlText w:val="-"/>
      <w:lvlJc w:val="left"/>
      <w:pPr>
        <w:ind w:left="1776" w:hanging="360"/>
      </w:pPr>
      <w:rPr>
        <w:rFonts w:ascii="Times New Roman" w:eastAsia="Times New Roman" w:hAnsi="Times New Roman" w:cs="Times New Roman" w:hint="default"/>
        <w:b/>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9" w15:restartNumberingAfterBreak="0">
    <w:nsid w:val="56A66D47"/>
    <w:multiLevelType w:val="hybridMultilevel"/>
    <w:tmpl w:val="03DC47D6"/>
    <w:lvl w:ilvl="0" w:tplc="C8142BEA">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A9B2878"/>
    <w:multiLevelType w:val="hybridMultilevel"/>
    <w:tmpl w:val="876A72EE"/>
    <w:lvl w:ilvl="0" w:tplc="DF7ADCA4">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CA62190"/>
    <w:multiLevelType w:val="hybridMultilevel"/>
    <w:tmpl w:val="B75E47F2"/>
    <w:lvl w:ilvl="0" w:tplc="7164AC1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FBC75A6"/>
    <w:multiLevelType w:val="hybridMultilevel"/>
    <w:tmpl w:val="E4A082DE"/>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1D9011A"/>
    <w:multiLevelType w:val="hybridMultilevel"/>
    <w:tmpl w:val="C39603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29A7BAB"/>
    <w:multiLevelType w:val="hybridMultilevel"/>
    <w:tmpl w:val="E266DD5C"/>
    <w:lvl w:ilvl="0" w:tplc="0405000F">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15:restartNumberingAfterBreak="0">
    <w:nsid w:val="643B7C6B"/>
    <w:multiLevelType w:val="hybridMultilevel"/>
    <w:tmpl w:val="C80AB2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4B55022"/>
    <w:multiLevelType w:val="hybridMultilevel"/>
    <w:tmpl w:val="70D4E698"/>
    <w:lvl w:ilvl="0" w:tplc="F3CED95C">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68A6643A"/>
    <w:multiLevelType w:val="hybridMultilevel"/>
    <w:tmpl w:val="C068E8CC"/>
    <w:lvl w:ilvl="0" w:tplc="8BAA8228">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691E7C7B"/>
    <w:multiLevelType w:val="hybridMultilevel"/>
    <w:tmpl w:val="8C0C3986"/>
    <w:lvl w:ilvl="0" w:tplc="FF7CBB60">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B8B7E3A"/>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C5C5C8D"/>
    <w:multiLevelType w:val="hybridMultilevel"/>
    <w:tmpl w:val="B25E549A"/>
    <w:lvl w:ilvl="0" w:tplc="5002E330">
      <w:start w:val="1"/>
      <w:numFmt w:val="bullet"/>
      <w:lvlText w:val=""/>
      <w:lvlJc w:val="left"/>
      <w:pPr>
        <w:ind w:left="1211" w:hanging="360"/>
      </w:pPr>
      <w:rPr>
        <w:rFonts w:ascii="Symbol" w:hAnsi="Symbol" w:hint="default"/>
        <w:sz w:val="16"/>
      </w:rPr>
    </w:lvl>
    <w:lvl w:ilvl="1" w:tplc="04050019">
      <w:start w:val="1"/>
      <w:numFmt w:val="bullet"/>
      <w:lvlText w:val="o"/>
      <w:lvlJc w:val="left"/>
      <w:pPr>
        <w:ind w:left="1931" w:hanging="360"/>
      </w:pPr>
      <w:rPr>
        <w:rFonts w:ascii="Courier New" w:hAnsi="Courier New" w:cs="Courier New" w:hint="default"/>
      </w:rPr>
    </w:lvl>
    <w:lvl w:ilvl="2" w:tplc="0405001B">
      <w:start w:val="1"/>
      <w:numFmt w:val="bullet"/>
      <w:lvlText w:val=""/>
      <w:lvlJc w:val="left"/>
      <w:pPr>
        <w:ind w:left="2651" w:hanging="360"/>
      </w:pPr>
      <w:rPr>
        <w:rFonts w:ascii="Wingdings" w:hAnsi="Wingdings" w:hint="default"/>
      </w:rPr>
    </w:lvl>
    <w:lvl w:ilvl="3" w:tplc="0405000F" w:tentative="1">
      <w:start w:val="1"/>
      <w:numFmt w:val="bullet"/>
      <w:lvlText w:val=""/>
      <w:lvlJc w:val="left"/>
      <w:pPr>
        <w:ind w:left="3371" w:hanging="360"/>
      </w:pPr>
      <w:rPr>
        <w:rFonts w:ascii="Symbol" w:hAnsi="Symbol" w:hint="default"/>
      </w:rPr>
    </w:lvl>
    <w:lvl w:ilvl="4" w:tplc="04050019" w:tentative="1">
      <w:start w:val="1"/>
      <w:numFmt w:val="bullet"/>
      <w:lvlText w:val="o"/>
      <w:lvlJc w:val="left"/>
      <w:pPr>
        <w:ind w:left="4091" w:hanging="360"/>
      </w:pPr>
      <w:rPr>
        <w:rFonts w:ascii="Courier New" w:hAnsi="Courier New" w:cs="Courier New" w:hint="default"/>
      </w:rPr>
    </w:lvl>
    <w:lvl w:ilvl="5" w:tplc="0405001B" w:tentative="1">
      <w:start w:val="1"/>
      <w:numFmt w:val="bullet"/>
      <w:lvlText w:val=""/>
      <w:lvlJc w:val="left"/>
      <w:pPr>
        <w:ind w:left="4811" w:hanging="360"/>
      </w:pPr>
      <w:rPr>
        <w:rFonts w:ascii="Wingdings" w:hAnsi="Wingdings" w:hint="default"/>
      </w:rPr>
    </w:lvl>
    <w:lvl w:ilvl="6" w:tplc="0405000F" w:tentative="1">
      <w:start w:val="1"/>
      <w:numFmt w:val="bullet"/>
      <w:lvlText w:val=""/>
      <w:lvlJc w:val="left"/>
      <w:pPr>
        <w:ind w:left="5531" w:hanging="360"/>
      </w:pPr>
      <w:rPr>
        <w:rFonts w:ascii="Symbol" w:hAnsi="Symbol" w:hint="default"/>
      </w:rPr>
    </w:lvl>
    <w:lvl w:ilvl="7" w:tplc="04050019" w:tentative="1">
      <w:start w:val="1"/>
      <w:numFmt w:val="bullet"/>
      <w:lvlText w:val="o"/>
      <w:lvlJc w:val="left"/>
      <w:pPr>
        <w:ind w:left="6251" w:hanging="360"/>
      </w:pPr>
      <w:rPr>
        <w:rFonts w:ascii="Courier New" w:hAnsi="Courier New" w:cs="Courier New" w:hint="default"/>
      </w:rPr>
    </w:lvl>
    <w:lvl w:ilvl="8" w:tplc="0405001B" w:tentative="1">
      <w:start w:val="1"/>
      <w:numFmt w:val="bullet"/>
      <w:lvlText w:val=""/>
      <w:lvlJc w:val="left"/>
      <w:pPr>
        <w:ind w:left="6971" w:hanging="360"/>
      </w:pPr>
      <w:rPr>
        <w:rFonts w:ascii="Wingdings" w:hAnsi="Wingdings" w:hint="default"/>
      </w:rPr>
    </w:lvl>
  </w:abstractNum>
  <w:abstractNum w:abstractNumId="41" w15:restartNumberingAfterBreak="0">
    <w:nsid w:val="6C913B51"/>
    <w:multiLevelType w:val="multilevel"/>
    <w:tmpl w:val="B8181408"/>
    <w:lvl w:ilvl="0">
      <w:start w:val="1"/>
      <w:numFmt w:val="decimal"/>
      <w:lvlText w:val="%1."/>
      <w:lvlJc w:val="left"/>
      <w:pPr>
        <w:tabs>
          <w:tab w:val="num" w:pos="360"/>
        </w:tabs>
        <w:ind w:left="360" w:hanging="360"/>
      </w:pPr>
    </w:lvl>
    <w:lvl w:ilvl="1">
      <w:start w:val="1"/>
      <w:numFmt w:val="decimal"/>
      <w:isLgl/>
      <w:lvlText w:val="%2."/>
      <w:lvlJc w:val="left"/>
      <w:pPr>
        <w:tabs>
          <w:tab w:val="num" w:pos="1068"/>
        </w:tabs>
        <w:ind w:left="1068" w:hanging="720"/>
      </w:pPr>
      <w:rPr>
        <w:rFonts w:ascii="Arial" w:eastAsia="Times New Roman" w:hAnsi="Arial" w:cs="Times New Roman"/>
      </w:rPr>
    </w:lvl>
    <w:lvl w:ilvl="2">
      <w:start w:val="1"/>
      <w:numFmt w:val="decimal"/>
      <w:isLgl/>
      <w:lvlText w:val="%3."/>
      <w:lvlJc w:val="left"/>
      <w:pPr>
        <w:tabs>
          <w:tab w:val="num" w:pos="1495"/>
        </w:tabs>
        <w:ind w:left="1495" w:hanging="720"/>
      </w:pPr>
      <w:rPr>
        <w:rFonts w:ascii="Arial" w:eastAsia="Times New Roman" w:hAnsi="Arial" w:cs="Times New Roman"/>
      </w:rPr>
    </w:lvl>
    <w:lvl w:ilvl="3">
      <w:start w:val="1"/>
      <w:numFmt w:val="decimal"/>
      <w:isLgl/>
      <w:lvlText w:val="%1.%2.%3.%4."/>
      <w:lvlJc w:val="left"/>
      <w:pPr>
        <w:tabs>
          <w:tab w:val="num" w:pos="2124"/>
        </w:tabs>
        <w:ind w:left="2124" w:hanging="1080"/>
      </w:pPr>
      <w:rPr>
        <w:b w:val="0"/>
        <w:color w:val="auto"/>
        <w:sz w:val="20"/>
        <w:szCs w:val="20"/>
      </w:rPr>
    </w:lvl>
    <w:lvl w:ilvl="4">
      <w:start w:val="1"/>
      <w:numFmt w:val="decimal"/>
      <w:isLgl/>
      <w:lvlText w:val="%1.%2.%3.%4.%5."/>
      <w:lvlJc w:val="left"/>
      <w:pPr>
        <w:tabs>
          <w:tab w:val="num" w:pos="2472"/>
        </w:tabs>
        <w:ind w:left="2472" w:hanging="1080"/>
      </w:pPr>
    </w:lvl>
    <w:lvl w:ilvl="5">
      <w:start w:val="1"/>
      <w:numFmt w:val="decimal"/>
      <w:isLgl/>
      <w:lvlText w:val="%1.%2.%3.%4.%5.%6."/>
      <w:lvlJc w:val="left"/>
      <w:pPr>
        <w:tabs>
          <w:tab w:val="num" w:pos="3180"/>
        </w:tabs>
        <w:ind w:left="3180" w:hanging="1440"/>
      </w:pPr>
    </w:lvl>
    <w:lvl w:ilvl="6">
      <w:start w:val="1"/>
      <w:numFmt w:val="decimal"/>
      <w:isLgl/>
      <w:lvlText w:val="%1.%2.%3.%4.%5.%6.%7."/>
      <w:lvlJc w:val="left"/>
      <w:pPr>
        <w:tabs>
          <w:tab w:val="num" w:pos="3528"/>
        </w:tabs>
        <w:ind w:left="3528" w:hanging="1440"/>
      </w:pPr>
    </w:lvl>
    <w:lvl w:ilvl="7">
      <w:start w:val="1"/>
      <w:numFmt w:val="decimal"/>
      <w:isLgl/>
      <w:lvlText w:val="%1.%2.%3.%4.%5.%6.%7.%8."/>
      <w:lvlJc w:val="left"/>
      <w:pPr>
        <w:tabs>
          <w:tab w:val="num" w:pos="4236"/>
        </w:tabs>
        <w:ind w:left="4236" w:hanging="1800"/>
      </w:pPr>
    </w:lvl>
    <w:lvl w:ilvl="8">
      <w:start w:val="1"/>
      <w:numFmt w:val="decimal"/>
      <w:isLgl/>
      <w:lvlText w:val="%1.%2.%3.%4.%5.%6.%7.%8.%9."/>
      <w:lvlJc w:val="left"/>
      <w:pPr>
        <w:tabs>
          <w:tab w:val="num" w:pos="4944"/>
        </w:tabs>
        <w:ind w:left="4944" w:hanging="2160"/>
      </w:pPr>
    </w:lvl>
  </w:abstractNum>
  <w:abstractNum w:abstractNumId="42" w15:restartNumberingAfterBreak="0">
    <w:nsid w:val="6CD62D74"/>
    <w:multiLevelType w:val="hybridMultilevel"/>
    <w:tmpl w:val="116CB0A6"/>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645D0A"/>
    <w:multiLevelType w:val="hybridMultilevel"/>
    <w:tmpl w:val="0666CB20"/>
    <w:lvl w:ilvl="0" w:tplc="22E02CB8">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EE04951"/>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FA54C42"/>
    <w:multiLevelType w:val="hybridMultilevel"/>
    <w:tmpl w:val="057E14EA"/>
    <w:lvl w:ilvl="0" w:tplc="04050001">
      <w:start w:val="1"/>
      <w:numFmt w:val="bullet"/>
      <w:lvlText w:val=""/>
      <w:lvlJc w:val="left"/>
      <w:pPr>
        <w:ind w:left="927" w:hanging="360"/>
      </w:pPr>
      <w:rPr>
        <w:rFonts w:ascii="Symbol" w:hAnsi="Symbol" w:hint="default"/>
      </w:rPr>
    </w:lvl>
    <w:lvl w:ilvl="1" w:tplc="8228B40A">
      <w:numFmt w:val="bullet"/>
      <w:lvlText w:val="-"/>
      <w:lvlJc w:val="left"/>
      <w:pPr>
        <w:ind w:left="1647" w:hanging="360"/>
      </w:pPr>
      <w:rPr>
        <w:rFonts w:ascii="Times New Roman" w:eastAsia="Times New Roman" w:hAnsi="Times New Roman" w:cs="Times New Roman" w:hint="default"/>
      </w:rPr>
    </w:lvl>
    <w:lvl w:ilvl="2" w:tplc="04050005" w:tentative="1">
      <w:start w:val="1"/>
      <w:numFmt w:val="bullet"/>
      <w:lvlText w:val=""/>
      <w:lvlJc w:val="left"/>
      <w:pPr>
        <w:ind w:left="2367" w:hanging="360"/>
      </w:pPr>
      <w:rPr>
        <w:rFonts w:ascii="Wingdings" w:hAnsi="Wingdings" w:hint="default"/>
      </w:rPr>
    </w:lvl>
    <w:lvl w:ilvl="3" w:tplc="0405000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6" w15:restartNumberingAfterBreak="0">
    <w:nsid w:val="6FE97E15"/>
    <w:multiLevelType w:val="hybridMultilevel"/>
    <w:tmpl w:val="5768C692"/>
    <w:lvl w:ilvl="0" w:tplc="0405000F">
      <w:start w:val="1"/>
      <w:numFmt w:val="decimal"/>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7" w15:restartNumberingAfterBreak="0">
    <w:nsid w:val="70390172"/>
    <w:multiLevelType w:val="hybridMultilevel"/>
    <w:tmpl w:val="209A30EC"/>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8" w15:restartNumberingAfterBreak="0">
    <w:nsid w:val="768054E1"/>
    <w:multiLevelType w:val="hybridMultilevel"/>
    <w:tmpl w:val="4FE69C42"/>
    <w:lvl w:ilvl="0" w:tplc="8228B40A">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9" w15:restartNumberingAfterBreak="0">
    <w:nsid w:val="78925513"/>
    <w:multiLevelType w:val="hybridMultilevel"/>
    <w:tmpl w:val="12A0E832"/>
    <w:name w:val="WW8Num32"/>
    <w:lvl w:ilvl="0" w:tplc="4942FCBA">
      <w:start w:val="1"/>
      <w:numFmt w:val="bullet"/>
      <w:lvlText w:val=""/>
      <w:lvlJc w:val="left"/>
      <w:pPr>
        <w:tabs>
          <w:tab w:val="num" w:pos="929"/>
        </w:tabs>
        <w:ind w:left="929" w:hanging="220"/>
      </w:pPr>
      <w:rPr>
        <w:rFonts w:ascii="Wingdings" w:hAnsi="Wingdings" w:hint="default"/>
      </w:rPr>
    </w:lvl>
    <w:lvl w:ilvl="1" w:tplc="04050003" w:tentative="1">
      <w:start w:val="1"/>
      <w:numFmt w:val="bullet"/>
      <w:lvlText w:val="o"/>
      <w:lvlJc w:val="left"/>
      <w:pPr>
        <w:ind w:left="2029" w:hanging="360"/>
      </w:pPr>
      <w:rPr>
        <w:rFonts w:ascii="Courier New" w:hAnsi="Courier New" w:cs="Courier New" w:hint="default"/>
      </w:rPr>
    </w:lvl>
    <w:lvl w:ilvl="2" w:tplc="04050005" w:tentative="1">
      <w:start w:val="1"/>
      <w:numFmt w:val="bullet"/>
      <w:lvlText w:val=""/>
      <w:lvlJc w:val="left"/>
      <w:pPr>
        <w:ind w:left="2749" w:hanging="360"/>
      </w:pPr>
      <w:rPr>
        <w:rFonts w:ascii="Wingdings" w:hAnsi="Wingdings" w:hint="default"/>
      </w:rPr>
    </w:lvl>
    <w:lvl w:ilvl="3" w:tplc="04050001" w:tentative="1">
      <w:start w:val="1"/>
      <w:numFmt w:val="bullet"/>
      <w:lvlText w:val=""/>
      <w:lvlJc w:val="left"/>
      <w:pPr>
        <w:ind w:left="3469" w:hanging="360"/>
      </w:pPr>
      <w:rPr>
        <w:rFonts w:ascii="Symbol" w:hAnsi="Symbol" w:hint="default"/>
      </w:rPr>
    </w:lvl>
    <w:lvl w:ilvl="4" w:tplc="04050003" w:tentative="1">
      <w:start w:val="1"/>
      <w:numFmt w:val="bullet"/>
      <w:lvlText w:val="o"/>
      <w:lvlJc w:val="left"/>
      <w:pPr>
        <w:ind w:left="4189" w:hanging="360"/>
      </w:pPr>
      <w:rPr>
        <w:rFonts w:ascii="Courier New" w:hAnsi="Courier New" w:cs="Courier New" w:hint="default"/>
      </w:rPr>
    </w:lvl>
    <w:lvl w:ilvl="5" w:tplc="04050005" w:tentative="1">
      <w:start w:val="1"/>
      <w:numFmt w:val="bullet"/>
      <w:lvlText w:val=""/>
      <w:lvlJc w:val="left"/>
      <w:pPr>
        <w:ind w:left="4909" w:hanging="360"/>
      </w:pPr>
      <w:rPr>
        <w:rFonts w:ascii="Wingdings" w:hAnsi="Wingdings" w:hint="default"/>
      </w:rPr>
    </w:lvl>
    <w:lvl w:ilvl="6" w:tplc="04050001" w:tentative="1">
      <w:start w:val="1"/>
      <w:numFmt w:val="bullet"/>
      <w:lvlText w:val=""/>
      <w:lvlJc w:val="left"/>
      <w:pPr>
        <w:ind w:left="5629" w:hanging="360"/>
      </w:pPr>
      <w:rPr>
        <w:rFonts w:ascii="Symbol" w:hAnsi="Symbol" w:hint="default"/>
      </w:rPr>
    </w:lvl>
    <w:lvl w:ilvl="7" w:tplc="04050003" w:tentative="1">
      <w:start w:val="1"/>
      <w:numFmt w:val="bullet"/>
      <w:lvlText w:val="o"/>
      <w:lvlJc w:val="left"/>
      <w:pPr>
        <w:ind w:left="6349" w:hanging="360"/>
      </w:pPr>
      <w:rPr>
        <w:rFonts w:ascii="Courier New" w:hAnsi="Courier New" w:cs="Courier New" w:hint="default"/>
      </w:rPr>
    </w:lvl>
    <w:lvl w:ilvl="8" w:tplc="04050005" w:tentative="1">
      <w:start w:val="1"/>
      <w:numFmt w:val="bullet"/>
      <w:lvlText w:val=""/>
      <w:lvlJc w:val="left"/>
      <w:pPr>
        <w:ind w:left="7069" w:hanging="360"/>
      </w:pPr>
      <w:rPr>
        <w:rFonts w:ascii="Wingdings" w:hAnsi="Wingdings" w:hint="default"/>
      </w:rPr>
    </w:lvl>
  </w:abstractNum>
  <w:num w:numId="1">
    <w:abstractNumId w:val="20"/>
  </w:num>
  <w:num w:numId="2">
    <w:abstractNumId w:val="4"/>
  </w:num>
  <w:num w:numId="3">
    <w:abstractNumId w:val="12"/>
  </w:num>
  <w:num w:numId="4">
    <w:abstractNumId w:val="40"/>
  </w:num>
  <w:num w:numId="5">
    <w:abstractNumId w:val="0"/>
  </w:num>
  <w:num w:numId="6">
    <w:abstractNumId w:val="39"/>
  </w:num>
  <w:num w:numId="7">
    <w:abstractNumId w:val="19"/>
  </w:num>
  <w:num w:numId="8">
    <w:abstractNumId w:val="49"/>
  </w:num>
  <w:num w:numId="9">
    <w:abstractNumId w:val="7"/>
  </w:num>
  <w:num w:numId="10">
    <w:abstractNumId w:val="26"/>
  </w:num>
  <w:num w:numId="11">
    <w:abstractNumId w:val="27"/>
  </w:num>
  <w:num w:numId="12">
    <w:abstractNumId w:val="18"/>
  </w:num>
  <w:num w:numId="13">
    <w:abstractNumId w:val="17"/>
  </w:num>
  <w:num w:numId="14">
    <w:abstractNumId w:val="42"/>
  </w:num>
  <w:num w:numId="15">
    <w:abstractNumId w:val="29"/>
  </w:num>
  <w:num w:numId="16">
    <w:abstractNumId w:val="9"/>
  </w:num>
  <w:num w:numId="17">
    <w:abstractNumId w:val="43"/>
  </w:num>
  <w:num w:numId="18">
    <w:abstractNumId w:val="3"/>
  </w:num>
  <w:num w:numId="19">
    <w:abstractNumId w:val="11"/>
  </w:num>
  <w:num w:numId="20">
    <w:abstractNumId w:val="47"/>
  </w:num>
  <w:num w:numId="21">
    <w:abstractNumId w:val="30"/>
  </w:num>
  <w:num w:numId="22">
    <w:abstractNumId w:val="37"/>
  </w:num>
  <w:num w:numId="23">
    <w:abstractNumId w:val="34"/>
  </w:num>
  <w:num w:numId="24">
    <w:abstractNumId w:val="6"/>
  </w:num>
  <w:num w:numId="25">
    <w:abstractNumId w:val="38"/>
  </w:num>
  <w:num w:numId="26">
    <w:abstractNumId w:val="48"/>
  </w:num>
  <w:num w:numId="27">
    <w:abstractNumId w:val="14"/>
  </w:num>
  <w:num w:numId="28">
    <w:abstractNumId w:val="10"/>
  </w:num>
  <w:num w:numId="29">
    <w:abstractNumId w:val="41"/>
  </w:num>
  <w:num w:numId="30">
    <w:abstractNumId w:val="2"/>
  </w:num>
  <w:num w:numId="31">
    <w:abstractNumId w:val="24"/>
  </w:num>
  <w:num w:numId="32">
    <w:abstractNumId w:val="44"/>
  </w:num>
  <w:num w:numId="33">
    <w:abstractNumId w:val="15"/>
  </w:num>
  <w:num w:numId="34">
    <w:abstractNumId w:val="28"/>
  </w:num>
  <w:num w:numId="35">
    <w:abstractNumId w:val="8"/>
  </w:num>
  <w:num w:numId="36">
    <w:abstractNumId w:val="21"/>
  </w:num>
  <w:num w:numId="37">
    <w:abstractNumId w:val="25"/>
  </w:num>
  <w:num w:numId="38">
    <w:abstractNumId w:val="23"/>
  </w:num>
  <w:num w:numId="39">
    <w:abstractNumId w:val="45"/>
  </w:num>
  <w:num w:numId="40">
    <w:abstractNumId w:val="33"/>
  </w:num>
  <w:num w:numId="41">
    <w:abstractNumId w:val="46"/>
  </w:num>
  <w:num w:numId="42">
    <w:abstractNumId w:val="32"/>
  </w:num>
  <w:num w:numId="43">
    <w:abstractNumId w:val="36"/>
  </w:num>
  <w:num w:numId="44">
    <w:abstractNumId w:val="35"/>
  </w:num>
  <w:num w:numId="45">
    <w:abstractNumId w:val="1"/>
  </w:num>
  <w:num w:numId="46">
    <w:abstractNumId w:val="13"/>
  </w:num>
  <w:num w:numId="47">
    <w:abstractNumId w:val="16"/>
  </w:num>
  <w:num w:numId="48">
    <w:abstractNumId w:val="31"/>
  </w:num>
  <w:num w:numId="49">
    <w:abstractNumId w:val="5"/>
  </w:num>
  <w:num w:numId="50">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99B"/>
    <w:rsid w:val="00007908"/>
    <w:rsid w:val="000163A9"/>
    <w:rsid w:val="000313E1"/>
    <w:rsid w:val="00040392"/>
    <w:rsid w:val="00042A7B"/>
    <w:rsid w:val="0006219C"/>
    <w:rsid w:val="000713E1"/>
    <w:rsid w:val="000836B7"/>
    <w:rsid w:val="00096496"/>
    <w:rsid w:val="000966BF"/>
    <w:rsid w:val="000A44E4"/>
    <w:rsid w:val="000C1293"/>
    <w:rsid w:val="000D600B"/>
    <w:rsid w:val="000E282E"/>
    <w:rsid w:val="00105EF6"/>
    <w:rsid w:val="00107FF1"/>
    <w:rsid w:val="001163B9"/>
    <w:rsid w:val="00125BF9"/>
    <w:rsid w:val="00131C79"/>
    <w:rsid w:val="0016021D"/>
    <w:rsid w:val="001707EE"/>
    <w:rsid w:val="00185D9F"/>
    <w:rsid w:val="001B7987"/>
    <w:rsid w:val="001E2EDE"/>
    <w:rsid w:val="001F173F"/>
    <w:rsid w:val="00223886"/>
    <w:rsid w:val="00244E0C"/>
    <w:rsid w:val="0025396B"/>
    <w:rsid w:val="00263E86"/>
    <w:rsid w:val="00281AE3"/>
    <w:rsid w:val="00293F1A"/>
    <w:rsid w:val="002A3E1F"/>
    <w:rsid w:val="002C3214"/>
    <w:rsid w:val="002D27AE"/>
    <w:rsid w:val="00301221"/>
    <w:rsid w:val="00372438"/>
    <w:rsid w:val="00384435"/>
    <w:rsid w:val="0038644F"/>
    <w:rsid w:val="003868C0"/>
    <w:rsid w:val="003B13F5"/>
    <w:rsid w:val="003B30AB"/>
    <w:rsid w:val="003C1465"/>
    <w:rsid w:val="003C1863"/>
    <w:rsid w:val="003D00BD"/>
    <w:rsid w:val="003D0C6A"/>
    <w:rsid w:val="003F39A9"/>
    <w:rsid w:val="00400A5D"/>
    <w:rsid w:val="00417E20"/>
    <w:rsid w:val="004527C7"/>
    <w:rsid w:val="00462CC2"/>
    <w:rsid w:val="00474E60"/>
    <w:rsid w:val="004831A6"/>
    <w:rsid w:val="0048790D"/>
    <w:rsid w:val="00497E75"/>
    <w:rsid w:val="004B0874"/>
    <w:rsid w:val="004B5FCC"/>
    <w:rsid w:val="004D3898"/>
    <w:rsid w:val="004F6C3B"/>
    <w:rsid w:val="00501000"/>
    <w:rsid w:val="005203F8"/>
    <w:rsid w:val="005477E2"/>
    <w:rsid w:val="00551E1D"/>
    <w:rsid w:val="00553432"/>
    <w:rsid w:val="0056210B"/>
    <w:rsid w:val="005B1E53"/>
    <w:rsid w:val="005D2BCD"/>
    <w:rsid w:val="005F57A5"/>
    <w:rsid w:val="0060321A"/>
    <w:rsid w:val="006130CD"/>
    <w:rsid w:val="00626299"/>
    <w:rsid w:val="00632F08"/>
    <w:rsid w:val="006565F0"/>
    <w:rsid w:val="0066485D"/>
    <w:rsid w:val="00667A95"/>
    <w:rsid w:val="00673068"/>
    <w:rsid w:val="00681927"/>
    <w:rsid w:val="00695395"/>
    <w:rsid w:val="006C2973"/>
    <w:rsid w:val="006D6871"/>
    <w:rsid w:val="006F4030"/>
    <w:rsid w:val="00704EB4"/>
    <w:rsid w:val="00721325"/>
    <w:rsid w:val="00732A93"/>
    <w:rsid w:val="00741E61"/>
    <w:rsid w:val="00755A63"/>
    <w:rsid w:val="007B5987"/>
    <w:rsid w:val="007D617C"/>
    <w:rsid w:val="007F2523"/>
    <w:rsid w:val="008218CA"/>
    <w:rsid w:val="00822FA8"/>
    <w:rsid w:val="00825F78"/>
    <w:rsid w:val="008345B5"/>
    <w:rsid w:val="008434CD"/>
    <w:rsid w:val="008571C3"/>
    <w:rsid w:val="00866133"/>
    <w:rsid w:val="0087591B"/>
    <w:rsid w:val="00887037"/>
    <w:rsid w:val="008A3787"/>
    <w:rsid w:val="008B626E"/>
    <w:rsid w:val="008B761B"/>
    <w:rsid w:val="008E355A"/>
    <w:rsid w:val="00901111"/>
    <w:rsid w:val="00923A7B"/>
    <w:rsid w:val="0092484F"/>
    <w:rsid w:val="00924EE8"/>
    <w:rsid w:val="00932F0B"/>
    <w:rsid w:val="009373D9"/>
    <w:rsid w:val="00956414"/>
    <w:rsid w:val="00957E02"/>
    <w:rsid w:val="00970061"/>
    <w:rsid w:val="00983451"/>
    <w:rsid w:val="00994CC6"/>
    <w:rsid w:val="009A21B9"/>
    <w:rsid w:val="009B07F1"/>
    <w:rsid w:val="009C1AE3"/>
    <w:rsid w:val="009D045A"/>
    <w:rsid w:val="009E634A"/>
    <w:rsid w:val="009E70CF"/>
    <w:rsid w:val="00A0562A"/>
    <w:rsid w:val="00A42B9A"/>
    <w:rsid w:val="00A56E32"/>
    <w:rsid w:val="00A857B6"/>
    <w:rsid w:val="00A861E5"/>
    <w:rsid w:val="00AA4A73"/>
    <w:rsid w:val="00AD5083"/>
    <w:rsid w:val="00B152CE"/>
    <w:rsid w:val="00B24C40"/>
    <w:rsid w:val="00B311A9"/>
    <w:rsid w:val="00B47952"/>
    <w:rsid w:val="00B51B33"/>
    <w:rsid w:val="00B546B4"/>
    <w:rsid w:val="00B576A2"/>
    <w:rsid w:val="00B64BBE"/>
    <w:rsid w:val="00B70B72"/>
    <w:rsid w:val="00B73E20"/>
    <w:rsid w:val="00B74C48"/>
    <w:rsid w:val="00B760D7"/>
    <w:rsid w:val="00BB2D29"/>
    <w:rsid w:val="00BB2DEF"/>
    <w:rsid w:val="00BC134B"/>
    <w:rsid w:val="00BD25E9"/>
    <w:rsid w:val="00BE6538"/>
    <w:rsid w:val="00BE6F2D"/>
    <w:rsid w:val="00BF3140"/>
    <w:rsid w:val="00C053DB"/>
    <w:rsid w:val="00C14AE7"/>
    <w:rsid w:val="00C235FE"/>
    <w:rsid w:val="00C35130"/>
    <w:rsid w:val="00C430B9"/>
    <w:rsid w:val="00C44220"/>
    <w:rsid w:val="00C96EE2"/>
    <w:rsid w:val="00CB2521"/>
    <w:rsid w:val="00CC2678"/>
    <w:rsid w:val="00CC6B55"/>
    <w:rsid w:val="00CD56BF"/>
    <w:rsid w:val="00D0759C"/>
    <w:rsid w:val="00D1688E"/>
    <w:rsid w:val="00D20745"/>
    <w:rsid w:val="00D26FD1"/>
    <w:rsid w:val="00D42CF7"/>
    <w:rsid w:val="00D62439"/>
    <w:rsid w:val="00D719E9"/>
    <w:rsid w:val="00D81133"/>
    <w:rsid w:val="00D85E44"/>
    <w:rsid w:val="00D9415A"/>
    <w:rsid w:val="00DA50AF"/>
    <w:rsid w:val="00DA6436"/>
    <w:rsid w:val="00DB0379"/>
    <w:rsid w:val="00DF2035"/>
    <w:rsid w:val="00DF5BA3"/>
    <w:rsid w:val="00E57852"/>
    <w:rsid w:val="00E6183A"/>
    <w:rsid w:val="00E6750A"/>
    <w:rsid w:val="00E67722"/>
    <w:rsid w:val="00E67D28"/>
    <w:rsid w:val="00EA22C8"/>
    <w:rsid w:val="00EA7B5D"/>
    <w:rsid w:val="00ED6447"/>
    <w:rsid w:val="00EF1C80"/>
    <w:rsid w:val="00F02C75"/>
    <w:rsid w:val="00F2042B"/>
    <w:rsid w:val="00F21F60"/>
    <w:rsid w:val="00F346E8"/>
    <w:rsid w:val="00F5499B"/>
    <w:rsid w:val="00F64041"/>
    <w:rsid w:val="00F949E0"/>
    <w:rsid w:val="00FE1D71"/>
    <w:rsid w:val="00FE62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0029E7"/>
  <w15:docId w15:val="{B0B91829-6139-449A-9E39-B8F5A8E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F5499B"/>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9"/>
    <w:qFormat/>
    <w:rsid w:val="00C35130"/>
    <w:pPr>
      <w:keepNext/>
      <w:jc w:val="center"/>
      <w:outlineLvl w:val="0"/>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F5499B"/>
    <w:rPr>
      <w:color w:val="0000FF"/>
      <w:u w:val="single"/>
    </w:rPr>
  </w:style>
  <w:style w:type="paragraph" w:styleId="Zhlav">
    <w:name w:val="header"/>
    <w:basedOn w:val="Normln"/>
    <w:link w:val="ZhlavChar"/>
    <w:uiPriority w:val="99"/>
    <w:unhideWhenUsed/>
    <w:rsid w:val="00F5499B"/>
    <w:pPr>
      <w:tabs>
        <w:tab w:val="center" w:pos="4536"/>
        <w:tab w:val="right" w:pos="9072"/>
      </w:tabs>
    </w:pPr>
  </w:style>
  <w:style w:type="character" w:customStyle="1" w:styleId="ZhlavChar">
    <w:name w:val="Záhlaví Char"/>
    <w:basedOn w:val="Standardnpsmoodstavce"/>
    <w:link w:val="Zhlav"/>
    <w:uiPriority w:val="99"/>
    <w:rsid w:val="00F5499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F5499B"/>
    <w:pPr>
      <w:tabs>
        <w:tab w:val="center" w:pos="4536"/>
        <w:tab w:val="right" w:pos="9072"/>
      </w:tabs>
    </w:pPr>
  </w:style>
  <w:style w:type="character" w:customStyle="1" w:styleId="ZpatChar">
    <w:name w:val="Zápatí Char"/>
    <w:basedOn w:val="Standardnpsmoodstavce"/>
    <w:link w:val="Zpat"/>
    <w:uiPriority w:val="99"/>
    <w:rsid w:val="00F5499B"/>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9"/>
    <w:rsid w:val="00C35130"/>
    <w:rPr>
      <w:rFonts w:ascii="Times New Roman" w:eastAsia="Times New Roman" w:hAnsi="Times New Roman" w:cs="Times New Roman"/>
      <w:b/>
      <w:bCs/>
      <w:sz w:val="24"/>
      <w:szCs w:val="20"/>
      <w:u w:val="single"/>
      <w:lang w:eastAsia="cs-CZ"/>
    </w:rPr>
  </w:style>
  <w:style w:type="paragraph" w:styleId="Odstavecseseznamem">
    <w:name w:val="List Paragraph"/>
    <w:basedOn w:val="Normln"/>
    <w:link w:val="OdstavecseseznamemChar"/>
    <w:uiPriority w:val="34"/>
    <w:qFormat/>
    <w:rsid w:val="00C35130"/>
    <w:pPr>
      <w:spacing w:after="240" w:line="240" w:lineRule="atLeast"/>
      <w:contextualSpacing/>
    </w:pPr>
    <w:rPr>
      <w:rFonts w:ascii="Verdana" w:eastAsia="Verdana" w:hAnsi="Verdana"/>
      <w:sz w:val="18"/>
      <w:szCs w:val="18"/>
      <w:lang w:eastAsia="en-US"/>
    </w:rPr>
  </w:style>
  <w:style w:type="character" w:customStyle="1" w:styleId="OdstavecseseznamemChar">
    <w:name w:val="Odstavec se seznamem Char"/>
    <w:link w:val="Odstavecseseznamem"/>
    <w:uiPriority w:val="34"/>
    <w:rsid w:val="00C35130"/>
    <w:rPr>
      <w:rFonts w:ascii="Verdana" w:eastAsia="Verdana" w:hAnsi="Verdana" w:cs="Times New Roman"/>
      <w:sz w:val="18"/>
      <w:szCs w:val="18"/>
    </w:rPr>
  </w:style>
  <w:style w:type="paragraph" w:customStyle="1" w:styleId="Textpsmene">
    <w:name w:val="Text písmene"/>
    <w:basedOn w:val="Normln"/>
    <w:rsid w:val="00C35130"/>
    <w:pPr>
      <w:tabs>
        <w:tab w:val="num" w:pos="5760"/>
      </w:tabs>
      <w:suppressAutoHyphens/>
      <w:ind w:left="5760" w:hanging="360"/>
      <w:jc w:val="both"/>
      <w:outlineLvl w:val="7"/>
    </w:pPr>
    <w:rPr>
      <w:lang w:eastAsia="ar-SA"/>
    </w:rPr>
  </w:style>
  <w:style w:type="paragraph" w:styleId="Zkladntext">
    <w:name w:val="Body Text"/>
    <w:basedOn w:val="Normln"/>
    <w:link w:val="ZkladntextChar"/>
    <w:uiPriority w:val="99"/>
    <w:rsid w:val="00E57852"/>
    <w:pPr>
      <w:jc w:val="both"/>
    </w:pPr>
  </w:style>
  <w:style w:type="character" w:customStyle="1" w:styleId="ZkladntextChar">
    <w:name w:val="Základní text Char"/>
    <w:basedOn w:val="Standardnpsmoodstavce"/>
    <w:link w:val="Zkladntext"/>
    <w:uiPriority w:val="99"/>
    <w:rsid w:val="00E57852"/>
    <w:rPr>
      <w:rFonts w:ascii="Times New Roman" w:eastAsia="Times New Roman" w:hAnsi="Times New Roman" w:cs="Times New Roman"/>
      <w:sz w:val="24"/>
      <w:szCs w:val="20"/>
      <w:lang w:eastAsia="cs-CZ"/>
    </w:rPr>
  </w:style>
  <w:style w:type="paragraph" w:customStyle="1" w:styleId="Prosttext1">
    <w:name w:val="Prostý text1"/>
    <w:basedOn w:val="Normln"/>
    <w:rsid w:val="00E57852"/>
    <w:pPr>
      <w:suppressAutoHyphens/>
    </w:pPr>
    <w:rPr>
      <w:rFonts w:ascii="Courier New" w:hAnsi="Courier New" w:cs="Courier New"/>
      <w:sz w:val="20"/>
      <w:lang w:eastAsia="ar-SA"/>
    </w:rPr>
  </w:style>
  <w:style w:type="paragraph" w:customStyle="1" w:styleId="cislovani1">
    <w:name w:val="cislovani 1"/>
    <w:basedOn w:val="Normln"/>
    <w:next w:val="Normln"/>
    <w:rsid w:val="00E57852"/>
    <w:pPr>
      <w:keepNext/>
      <w:numPr>
        <w:numId w:val="2"/>
      </w:numPr>
      <w:spacing w:before="480" w:line="288" w:lineRule="auto"/>
      <w:ind w:left="567"/>
    </w:pPr>
    <w:rPr>
      <w:rFonts w:ascii="JohnSans Text Pro" w:hAnsi="JohnSans Text Pro"/>
      <w:b/>
      <w:caps/>
      <w:szCs w:val="24"/>
    </w:rPr>
  </w:style>
  <w:style w:type="paragraph" w:customStyle="1" w:styleId="Cislovani2">
    <w:name w:val="Cislovani 2"/>
    <w:basedOn w:val="Normln"/>
    <w:rsid w:val="00E57852"/>
    <w:pPr>
      <w:keepNext/>
      <w:numPr>
        <w:ilvl w:val="1"/>
        <w:numId w:val="2"/>
      </w:numPr>
      <w:tabs>
        <w:tab w:val="left" w:pos="851"/>
        <w:tab w:val="left" w:pos="1021"/>
      </w:tabs>
      <w:spacing w:before="240" w:line="288" w:lineRule="auto"/>
      <w:ind w:left="851" w:hanging="851"/>
      <w:jc w:val="both"/>
    </w:pPr>
    <w:rPr>
      <w:rFonts w:ascii="JohnSans Text Pro" w:hAnsi="JohnSans Text Pro"/>
      <w:sz w:val="20"/>
      <w:szCs w:val="24"/>
    </w:rPr>
  </w:style>
  <w:style w:type="paragraph" w:customStyle="1" w:styleId="Cislovani3">
    <w:name w:val="Cislovani 3"/>
    <w:basedOn w:val="Normln"/>
    <w:rsid w:val="00E57852"/>
    <w:pPr>
      <w:numPr>
        <w:ilvl w:val="2"/>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
    <w:name w:val="Cislovani 4"/>
    <w:basedOn w:val="Normln"/>
    <w:rsid w:val="00E57852"/>
    <w:pPr>
      <w:numPr>
        <w:ilvl w:val="3"/>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text">
    <w:name w:val="Cislovani 4 text"/>
    <w:basedOn w:val="Normln"/>
    <w:qFormat/>
    <w:rsid w:val="00E57852"/>
    <w:pPr>
      <w:numPr>
        <w:ilvl w:val="4"/>
        <w:numId w:val="2"/>
      </w:numPr>
      <w:tabs>
        <w:tab w:val="left" w:pos="851"/>
      </w:tabs>
      <w:spacing w:before="120" w:line="288" w:lineRule="auto"/>
      <w:ind w:left="851" w:hanging="851"/>
      <w:jc w:val="both"/>
    </w:pPr>
    <w:rPr>
      <w:rFonts w:ascii="JohnSans Text Pro" w:hAnsi="JohnSans Text Pro"/>
      <w:i/>
      <w:sz w:val="20"/>
      <w:szCs w:val="24"/>
    </w:rPr>
  </w:style>
  <w:style w:type="paragraph" w:customStyle="1" w:styleId="Default">
    <w:name w:val="Default"/>
    <w:rsid w:val="00E57852"/>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
    <w:name w:val="Body Text Indent"/>
    <w:basedOn w:val="Normln"/>
    <w:link w:val="ZkladntextodsazenChar"/>
    <w:rsid w:val="00E57852"/>
    <w:pPr>
      <w:spacing w:after="120"/>
      <w:ind w:left="283"/>
    </w:pPr>
    <w:rPr>
      <w:rFonts w:ascii="Arial" w:hAnsi="Arial"/>
      <w:szCs w:val="24"/>
    </w:rPr>
  </w:style>
  <w:style w:type="character" w:customStyle="1" w:styleId="ZkladntextodsazenChar">
    <w:name w:val="Základní text odsazený Char"/>
    <w:basedOn w:val="Standardnpsmoodstavce"/>
    <w:link w:val="Zkladntextodsazen"/>
    <w:rsid w:val="00E57852"/>
    <w:rPr>
      <w:rFonts w:ascii="Arial" w:eastAsia="Times New Roman" w:hAnsi="Arial" w:cs="Times New Roman"/>
      <w:sz w:val="24"/>
      <w:szCs w:val="24"/>
      <w:lang w:eastAsia="cs-CZ"/>
    </w:rPr>
  </w:style>
  <w:style w:type="paragraph" w:styleId="Podnadpis">
    <w:name w:val="Subtitle"/>
    <w:basedOn w:val="Normln"/>
    <w:link w:val="PodnadpisChar"/>
    <w:qFormat/>
    <w:rsid w:val="00E57852"/>
    <w:pPr>
      <w:jc w:val="center"/>
    </w:pPr>
    <w:rPr>
      <w:b/>
      <w:bCs/>
      <w:sz w:val="28"/>
      <w:szCs w:val="24"/>
    </w:rPr>
  </w:style>
  <w:style w:type="character" w:customStyle="1" w:styleId="PodnadpisChar">
    <w:name w:val="Podnadpis Char"/>
    <w:basedOn w:val="Standardnpsmoodstavce"/>
    <w:link w:val="Podnadpis"/>
    <w:uiPriority w:val="99"/>
    <w:rsid w:val="00E57852"/>
    <w:rPr>
      <w:rFonts w:ascii="Times New Roman" w:eastAsia="Times New Roman" w:hAnsi="Times New Roman" w:cs="Times New Roman"/>
      <w:b/>
      <w:bCs/>
      <w:sz w:val="28"/>
      <w:szCs w:val="24"/>
      <w:lang w:eastAsia="cs-CZ"/>
    </w:rPr>
  </w:style>
  <w:style w:type="paragraph" w:styleId="Normlnweb">
    <w:name w:val="Normal (Web)"/>
    <w:basedOn w:val="Normln"/>
    <w:rsid w:val="00E57852"/>
    <w:pPr>
      <w:spacing w:before="100" w:beforeAutospacing="1" w:after="100" w:afterAutospacing="1"/>
    </w:pPr>
    <w:rPr>
      <w:szCs w:val="24"/>
    </w:rPr>
  </w:style>
  <w:style w:type="character" w:customStyle="1" w:styleId="WW8Num10z0">
    <w:name w:val="WW8Num10z0"/>
    <w:rsid w:val="00BC134B"/>
    <w:rPr>
      <w:rFonts w:ascii="Wingdings" w:hAnsi="Wingdings"/>
    </w:rPr>
  </w:style>
  <w:style w:type="paragraph" w:styleId="Textvbloku">
    <w:name w:val="Block Text"/>
    <w:basedOn w:val="Normln"/>
    <w:rsid w:val="00CC6B55"/>
    <w:pPr>
      <w:widowControl w:val="0"/>
      <w:ind w:right="-92"/>
      <w:jc w:val="both"/>
    </w:pPr>
    <w:rPr>
      <w:szCs w:val="24"/>
    </w:rPr>
  </w:style>
  <w:style w:type="character" w:styleId="Siln">
    <w:name w:val="Strong"/>
    <w:uiPriority w:val="22"/>
    <w:qFormat/>
    <w:rsid w:val="00CC6B55"/>
    <w:rPr>
      <w:b/>
      <w:bCs/>
    </w:rPr>
  </w:style>
  <w:style w:type="paragraph" w:customStyle="1" w:styleId="Textvbloku1">
    <w:name w:val="Text v bloku1"/>
    <w:basedOn w:val="Normln"/>
    <w:rsid w:val="005B1E53"/>
    <w:pPr>
      <w:widowControl w:val="0"/>
      <w:suppressAutoHyphens/>
      <w:ind w:right="-92"/>
      <w:jc w:val="both"/>
    </w:pPr>
    <w:rPr>
      <w:szCs w:val="24"/>
      <w:lang w:eastAsia="ar-SA"/>
    </w:rPr>
  </w:style>
  <w:style w:type="paragraph" w:customStyle="1" w:styleId="Textodstavce">
    <w:name w:val="Text odstavce"/>
    <w:basedOn w:val="Normln"/>
    <w:rsid w:val="005B1E53"/>
    <w:pPr>
      <w:tabs>
        <w:tab w:val="num" w:pos="785"/>
        <w:tab w:val="left" w:pos="851"/>
      </w:tabs>
      <w:spacing w:before="120" w:after="120"/>
      <w:ind w:firstLine="425"/>
      <w:jc w:val="both"/>
      <w:outlineLvl w:val="6"/>
    </w:pPr>
  </w:style>
  <w:style w:type="paragraph" w:customStyle="1" w:styleId="Textbodu">
    <w:name w:val="Text bodu"/>
    <w:basedOn w:val="Normln"/>
    <w:rsid w:val="005B1E53"/>
    <w:pPr>
      <w:tabs>
        <w:tab w:val="num" w:pos="851"/>
      </w:tabs>
      <w:ind w:left="851" w:hanging="426"/>
      <w:jc w:val="both"/>
      <w:outlineLvl w:val="8"/>
    </w:pPr>
  </w:style>
  <w:style w:type="character" w:customStyle="1" w:styleId="Internetovodkaz">
    <w:name w:val="Internetový odkaz"/>
    <w:basedOn w:val="Standardnpsmoodstavce"/>
    <w:uiPriority w:val="99"/>
    <w:unhideWhenUsed/>
    <w:rsid w:val="005B1E53"/>
    <w:rPr>
      <w:color w:val="0000FF" w:themeColor="hyperlink"/>
      <w:u w:val="single"/>
    </w:rPr>
  </w:style>
  <w:style w:type="paragraph" w:styleId="Citt">
    <w:name w:val="Quote"/>
    <w:basedOn w:val="Normln"/>
    <w:next w:val="Normln"/>
    <w:link w:val="CittChar"/>
    <w:uiPriority w:val="29"/>
    <w:qFormat/>
    <w:rsid w:val="000163A9"/>
    <w:pPr>
      <w:spacing w:after="200" w:line="276" w:lineRule="auto"/>
    </w:pPr>
    <w:rPr>
      <w:rFonts w:asciiTheme="minorHAnsi" w:eastAsiaTheme="minorHAnsi" w:hAnsiTheme="minorHAnsi" w:cstheme="minorBidi"/>
      <w:i/>
      <w:iCs/>
      <w:noProof/>
      <w:color w:val="000000" w:themeColor="text1"/>
      <w:sz w:val="22"/>
      <w:szCs w:val="22"/>
      <w:lang w:eastAsia="en-US"/>
    </w:rPr>
  </w:style>
  <w:style w:type="character" w:customStyle="1" w:styleId="CittChar">
    <w:name w:val="Citát Char"/>
    <w:basedOn w:val="Standardnpsmoodstavce"/>
    <w:link w:val="Citt"/>
    <w:uiPriority w:val="29"/>
    <w:rsid w:val="000163A9"/>
    <w:rPr>
      <w:i/>
      <w:iCs/>
      <w:noProof/>
      <w:color w:val="000000" w:themeColor="text1"/>
    </w:rPr>
  </w:style>
  <w:style w:type="character" w:customStyle="1" w:styleId="apple-converted-space">
    <w:name w:val="apple-converted-space"/>
    <w:basedOn w:val="Standardnpsmoodstavce"/>
    <w:rsid w:val="008218CA"/>
  </w:style>
  <w:style w:type="paragraph" w:customStyle="1" w:styleId="l5">
    <w:name w:val="l5"/>
    <w:basedOn w:val="Normln"/>
    <w:rsid w:val="008218CA"/>
    <w:pPr>
      <w:spacing w:before="100" w:beforeAutospacing="1" w:after="100" w:afterAutospacing="1"/>
    </w:pPr>
    <w:rPr>
      <w:szCs w:val="24"/>
    </w:rPr>
  </w:style>
  <w:style w:type="paragraph" w:customStyle="1" w:styleId="Standard">
    <w:name w:val="Standard"/>
    <w:rsid w:val="00FE1D71"/>
    <w:pPr>
      <w:widowControl w:val="0"/>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Zkladntextodsazen21">
    <w:name w:val="Základní text odsazený 21"/>
    <w:basedOn w:val="Normln"/>
    <w:rsid w:val="008E355A"/>
    <w:pPr>
      <w:suppressAutoHyphens/>
      <w:ind w:firstLine="360"/>
      <w:jc w:val="both"/>
    </w:pPr>
    <w:rPr>
      <w:rFonts w:ascii="Arial" w:hAnsi="Arial" w:cs="Arial"/>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bec.mu@malyujezd.c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3338</Words>
  <Characters>19700</Characters>
  <Application>Microsoft Office Word</Application>
  <DocSecurity>0</DocSecurity>
  <Lines>164</Lines>
  <Paragraphs>45</Paragraphs>
  <ScaleCrop>false</ScaleCrop>
  <HeadingPairs>
    <vt:vector size="2" baseType="variant">
      <vt:variant>
        <vt:lpstr>Název</vt:lpstr>
      </vt:variant>
      <vt:variant>
        <vt:i4>1</vt:i4>
      </vt:variant>
    </vt:vector>
  </HeadingPairs>
  <TitlesOfParts>
    <vt:vector size="1" baseType="lpstr">
      <vt:lpstr/>
    </vt:vector>
  </TitlesOfParts>
  <Company>TOSHIBA</Company>
  <LinksUpToDate>false</LinksUpToDate>
  <CharactersWithSpaces>22993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Kolinka</dc:creator>
  <cp:lastModifiedBy>Karel</cp:lastModifiedBy>
  <cp:revision>3</cp:revision>
  <dcterms:created xsi:type="dcterms:W3CDTF">2018-06-03T14:19:00Z</dcterms:created>
  <dcterms:modified xsi:type="dcterms:W3CDTF">2018-06-12T19:14:00Z</dcterms:modified>
</cp:coreProperties>
</file>